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95" w:rsidP="00506395" w:rsidRDefault="00506395" w14:paraId="54D1F4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E79"/>
          <w:sz w:val="36"/>
          <w:szCs w:val="36"/>
        </w:rPr>
        <w:t> </w:t>
      </w:r>
    </w:p>
    <w:p w:rsidR="00506395" w:rsidP="00506395" w:rsidRDefault="00506395" w14:paraId="1EAB9F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E79"/>
          <w:sz w:val="28"/>
          <w:szCs w:val="28"/>
        </w:rPr>
        <w:t> </w:t>
      </w:r>
    </w:p>
    <w:p w:rsidR="00506395" w:rsidP="00506395" w:rsidRDefault="00506395" w14:paraId="083489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F4E79"/>
          <w:sz w:val="32"/>
          <w:szCs w:val="32"/>
          <w:lang w:val="en-US"/>
        </w:rPr>
      </w:pPr>
    </w:p>
    <w:p w:rsidR="00506395" w:rsidP="00506395" w:rsidRDefault="00506395" w14:paraId="469DE4D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F4E79"/>
          <w:sz w:val="32"/>
          <w:szCs w:val="32"/>
          <w:lang w:val="en-US"/>
        </w:rPr>
      </w:pPr>
    </w:p>
    <w:p w:rsidR="00506395" w:rsidP="57649817" w:rsidRDefault="00506395" w14:paraId="3917C977" w14:textId="0FD4EEF3">
      <w:pPr>
        <w:pStyle w:val="Title"/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F4E79" w:themeColor="accent5" w:themeTint="FF" w:themeShade="80"/>
          <w:sz w:val="32"/>
          <w:szCs w:val="32"/>
          <w:lang w:val="hu"/>
        </w:rPr>
      </w:pPr>
      <w:r w:rsidRPr="57649817" w:rsidR="285303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F4E79" w:themeColor="accent5" w:themeTint="FF" w:themeShade="80"/>
          <w:sz w:val="32"/>
          <w:szCs w:val="32"/>
          <w:lang w:val="hu"/>
        </w:rPr>
        <w:t>Az élelmiszerbiztonság elsődleges szempont – hazánk is részt vesz a májusban induló európai kampányban</w:t>
      </w:r>
    </w:p>
    <w:p w:rsidR="00506395" w:rsidP="00506395" w:rsidRDefault="00506395" w14:paraId="6098BC3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7649817" w:rsidR="00506395">
        <w:rPr>
          <w:rStyle w:val="eop"/>
          <w:rFonts w:ascii="Calibri" w:hAnsi="Calibri" w:cs="Calibri"/>
        </w:rPr>
        <w:t> </w:t>
      </w:r>
    </w:p>
    <w:p w:rsidR="1EAADCFE" w:rsidP="57649817" w:rsidRDefault="1EAADCFE" w14:paraId="5D6082EF" w14:textId="3E464B4A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hu"/>
        </w:rPr>
      </w:pPr>
      <w:r w:rsidRPr="57649817" w:rsidR="1EAADCFE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hu"/>
        </w:rPr>
        <w:t>Az élelmiszerek ára és íze mellett a biztonság a harmadik fő tényező, amit vásárláskor mérlegelnek a fogyasztók. Az Európai Élelmiszerbiztonsági Hatóság (EFSA) a fogyasztói tudatosság növelése érdekében “Safe2Eat” néven 18 országban indít átfogó kampányt, melybe Magyarország a Nébih szakmai támogatásával kapcsolódik be.</w:t>
      </w:r>
    </w:p>
    <w:p w:rsidR="00506395" w:rsidP="57649817" w:rsidRDefault="00506395" w14:paraId="12144F18" w14:textId="77777777">
      <w:pPr>
        <w:pStyle w:val="paragraph"/>
        <w:spacing w:before="0" w:beforeAutospacing="off" w:after="0" w:afterAutospacing="off" w:line="240" w:lineRule="auto"/>
        <w:jc w:val="both"/>
        <w:textAlignment w:val="baseline"/>
        <w:rPr>
          <w:rFonts w:ascii="Calibri" w:hAnsi="Calibri" w:eastAsia="Calibri" w:cs="Calibri"/>
          <w:color w:val="auto"/>
          <w:sz w:val="24"/>
          <w:szCs w:val="24"/>
        </w:rPr>
      </w:pPr>
      <w:r w:rsidRPr="57649817" w:rsidR="00506395">
        <w:rPr>
          <w:rStyle w:val="normaltextrun"/>
          <w:rFonts w:ascii="Calibri" w:hAnsi="Calibri" w:eastAsia="Calibri" w:cs="Calibri"/>
          <w:color w:val="auto"/>
          <w:sz w:val="24"/>
          <w:szCs w:val="24"/>
          <w:lang w:val="en-US"/>
        </w:rPr>
        <w:t> </w:t>
      </w:r>
      <w:r w:rsidRPr="57649817" w:rsidR="00506395">
        <w:rPr>
          <w:rStyle w:val="eop"/>
          <w:rFonts w:ascii="Calibri" w:hAnsi="Calibri" w:eastAsia="Calibri" w:cs="Calibri"/>
          <w:color w:val="auto"/>
          <w:sz w:val="24"/>
          <w:szCs w:val="24"/>
        </w:rPr>
        <w:t> </w:t>
      </w:r>
    </w:p>
    <w:p w:rsidR="23828FDA" w:rsidP="57649817" w:rsidRDefault="23828FDA" w14:paraId="19170463" w14:textId="0E9ACE9B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hu"/>
        </w:rPr>
        <w:t>Budapest, 2024. május xx.</w:t>
      </w: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 xml:space="preserve"> – </w:t>
      </w:r>
    </w:p>
    <w:p w:rsidR="23828FDA" w:rsidP="57649817" w:rsidRDefault="23828FDA" w14:paraId="263B58D5" w14:textId="2A81A5D8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Becslések szerint percenként 44 – vagyis Európában éves szinten 23 millió – ember érintett élelmiszer-eredetű megbetegedésben, amelyek közül átlagosan mintegy 4700 eset bizonyul végzetesnek. A szakemberek szerint a megbetegedések jelentős hányada a háztartások helytelen élelmiszerkezelési gyakorlataira vezethető vissza. Mindez megelőzhető lenne, ugyanakkor mivel az otthoni élelmiszer-kezelés jogszabályokkal nem befolyásolható, ezért a fogyasztói tudatosság kialakulását segítő szemléletformálás lenne célravezető.</w:t>
      </w:r>
    </w:p>
    <w:p w:rsidR="23828FDA" w:rsidP="57649817" w:rsidRDefault="23828FDA" w14:paraId="35162157" w14:textId="1F8A0E0B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 xml:space="preserve"> </w:t>
      </w:r>
    </w:p>
    <w:p w:rsidR="23828FDA" w:rsidP="57649817" w:rsidRDefault="23828FDA" w14:paraId="2AB3DA8D" w14:textId="5C42D325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Mindez hangsúlyosan megjelenik az EU tizennyolc országában induló „Safe2Eat” kampányban, amellyel az Európai Élelmiszerbiztonsági Hatóság (EFSA) az európai lakosság élelmiszerbiztonsággal kapcsolatos tudatosságát szeretné előmozdítani. A 2024-ben többek között Románia, Csehország, Görögország, valamint Ausztria veszt részt a kampányban. Magyarországon az EFSA fő partnere a Nemzeti Élelmiszerlánc-biztonsági Hivatal (Nébih).</w:t>
      </w:r>
    </w:p>
    <w:p w:rsidR="23828FDA" w:rsidP="57649817" w:rsidRDefault="23828FDA" w14:paraId="4A5292EF" w14:textId="690D87C2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  <w:t>Dönthessenek magabiztosan a fogyasztók</w:t>
      </w:r>
    </w:p>
    <w:p w:rsidR="23828FDA" w:rsidP="57649817" w:rsidRDefault="23828FDA" w14:paraId="77C1A4FE" w14:textId="23F40A93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Az EFSA 2023-as kutatása szerint az európaiak mintegy 70%-a érdeklődik az élelmiszerbiztonság iránt. Ugyanakkor körülbelül 60%-uk túlságosan szakmainak és nehezen érthetőnek találja az élelmiszerbiztonsággal kapcsolatos információkat. Épp ezért az új kampány egyértelműen, pontosan és érthetően szeretné közvetíteni az élelmiszerek mögött álló tudományt. Legfőbb célja az, hogy a fogyasztók a mindennapi választásaik során a biztonságot és az egészséget szem előtt tartva, minél átgondoltabb döntéseket tudjanak hozni az élelmiszer-fogyasztásuk kapcsán.</w:t>
      </w:r>
    </w:p>
    <w:p w:rsidR="23828FDA" w:rsidP="57649817" w:rsidRDefault="23828FDA" w14:paraId="7F7A1415" w14:textId="2D5EEA4D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 xml:space="preserve"> </w:t>
      </w:r>
    </w:p>
    <w:p w:rsidR="23828FDA" w:rsidP="57649817" w:rsidRDefault="23828FDA" w14:paraId="67448A5C" w14:textId="3DDC26D2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A kampány fontos témái közé tartoznak az élelmiszer-eredetű megbetegedések, a megfelelő élelmiszer-kezelési technikák, az élelmiszerjelölés olvasásának fontossága, vagy az élelmiszerhulladék-csökkentési gyakorlatok előmozdítása. A kiegyensúlyozott táplálkozás és az étrend-kiegészítők biztonságossága mellett azt is hangsúlyozzák, hogy mindig fontos tisztában lenni az élelmiszereken feltüntetett, egészségre vonatkozó állítások tudományos hátterével.  Hasznos, ha a fogyasztók ismerik az élelmiszer-adalékanyagokat, az új élelmiszerek biztonságosságát, valamint az élelmiszer-allergének jelenlétét is.</w:t>
      </w:r>
    </w:p>
    <w:p w:rsidR="23828FDA" w:rsidP="57649817" w:rsidRDefault="23828FDA" w14:paraId="41FA6C06" w14:textId="5C5F9696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  <w:t>Kapcsolat az étel és a tudomány között</w:t>
      </w:r>
    </w:p>
    <w:p w:rsidR="23828FDA" w:rsidP="57649817" w:rsidRDefault="23828FDA" w14:paraId="7637AA32" w14:textId="6CD4D799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i w:val="1"/>
          <w:iCs w:val="1"/>
          <w:noProof w:val="0"/>
          <w:color w:val="auto"/>
          <w:sz w:val="24"/>
          <w:szCs w:val="24"/>
          <w:lang w:val="hu"/>
        </w:rPr>
        <w:t>„Az európai fogyasztók az ár, az íz, a fenntarthatóság vagy az élelmiszer eredete alapján nap mint nap döntenek arról, hogy mit vásárolnak és mit esznek. Az EU szigorú élelmiszerbiztonsági előírásainak köszönhetően mindig biztosak lehetnek abban, hogy a megvásárolt és elfogyasztott élelmiszerek biztonságosak. A #Safe2EatEU kampány segíti a fogyasztókat, hogy magabiztosan hozhassák meg az élelmiszerekkel kapcsolatos döntéseiket; ehhez pedig az szükséges, hogy értsék a kapcsolatot az élelmiszerbiztonság tudománya és az asztalra kerülő ételek között”</w:t>
      </w: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 xml:space="preserve"> – mondta Bernhard Url, az EFSA ügyvezető igazgatója</w:t>
      </w:r>
    </w:p>
    <w:p w:rsidR="23828FDA" w:rsidP="57649817" w:rsidRDefault="23828FDA" w14:paraId="6262E562" w14:textId="6D4004C4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  <w:t>A</w:t>
      </w:r>
      <w:r w:rsidRPr="57649817" w:rsidR="23828FDA"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  <w:t>z EFSA-ról</w:t>
      </w:r>
    </w:p>
    <w:p w:rsidR="23828FDA" w:rsidP="57649817" w:rsidRDefault="23828FDA" w14:paraId="5B870F2C" w14:textId="5B09072F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Az Európai Élelmiszerbiztonsági Hatóság (EFSA) az Európai Unió 2002-ben létrehozott ügynöksége, amely a tudományos tanácsadás pártatlan forrásaként szolgál kockázatkezelők számára, illetve üzeneteket fogalmaz meg az élelmiszerláncokkal kapcsolatos kockázatokról.</w:t>
      </w:r>
    </w:p>
    <w:p w:rsidR="23828FDA" w:rsidP="57649817" w:rsidRDefault="23828FDA" w14:paraId="77999F0B" w14:textId="6BA44648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Együttműködik az uniós tudományos szaktanácsadás alakításának előmozdításáért, és tudományos alapokat biztosít az európai fogyasztók élelmiszer-kockázatokkal szembeni védelméhez. 2024-es kampányuk egyszerre indult el uniós és nemzeti szinten. A kampány honlapja átfogó tájékoztatást nyújt élelmiszerbiztonság témában, háttéranyagai pedig több nyelven is elérhetőek.</w:t>
      </w:r>
    </w:p>
    <w:p w:rsidR="23828FDA" w:rsidP="57649817" w:rsidRDefault="23828FDA" w14:paraId="179E7CC6" w14:textId="3F58E316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  <w:t>A Nébih-ről</w:t>
      </w:r>
    </w:p>
    <w:p w:rsidR="23828FDA" w:rsidP="57649817" w:rsidRDefault="23828FDA" w14:paraId="5EA66142" w14:textId="7DDBDAB0">
      <w:pPr>
        <w:shd w:val="clear" w:color="auto" w:fill="FFFFFF" w:themeFill="background1"/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A Nemzeti Élelmiszerlánc-biztonsági Hivatal (Nébih) az Agrárminisztérium háttérintézményeként országos hatáskörben felügyeli az élelmiszerlánc-biztonsági szabályok betartását, küzd az élelmiszer-hamisítások és a feketegazdaság ellen. A hivatal küldetése a magyar élelmiszerlánc-biztonság védelme és javítása a termőföldtől az asztalig, valamint hozzájárul ahhoz, hogy a vásárló minőségi élelmiszerrel találkozzon.</w:t>
      </w:r>
    </w:p>
    <w:p w:rsidR="23828FDA" w:rsidP="57649817" w:rsidRDefault="23828FDA" w14:paraId="31C7290C" w14:textId="6E6C894F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b w:val="1"/>
          <w:bCs w:val="1"/>
          <w:noProof w:val="0"/>
          <w:color w:val="1F4E79" w:themeColor="accent5" w:themeTint="FF" w:themeShade="80"/>
          <w:sz w:val="24"/>
          <w:szCs w:val="24"/>
          <w:lang w:val="hu"/>
        </w:rPr>
        <w:t>Kapcsolat</w:t>
      </w:r>
    </w:p>
    <w:p w:rsidR="23828FDA" w:rsidP="57649817" w:rsidRDefault="23828FDA" w14:paraId="0B2FADCD" w14:textId="0AF62EBA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Médiamegkeresés esetén kérjük, forduljon a következő címre:</w:t>
      </w:r>
    </w:p>
    <w:p w:rsidR="23828FDA" w:rsidP="57649817" w:rsidRDefault="23828FDA" w14:paraId="2789F40F" w14:textId="01223688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 xml:space="preserve">Angol nyelven: </w:t>
      </w:r>
      <w:hyperlink r:id="R927863d2e3b74170">
        <w:r w:rsidRPr="57649817" w:rsidR="23828FDA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hu"/>
          </w:rPr>
          <w:t>Press@efsa.europa.eu</w:t>
        </w:r>
      </w:hyperlink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 xml:space="preserve">, vagy hívjon minket a következő számon: </w:t>
      </w: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>+39 0521 036 14</w:t>
      </w:r>
    </w:p>
    <w:p w:rsidR="23828FDA" w:rsidP="57649817" w:rsidRDefault="23828FDA" w14:paraId="3CBDE4DA" w14:textId="7F2FBA41">
      <w:pPr>
        <w:spacing w:before="0" w:beforeAutospacing="off" w:after="160" w:afterAutospacing="off" w:line="240" w:lineRule="auto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</w:pPr>
      <w:r w:rsidRPr="57649817" w:rsidR="23828FDA">
        <w:rPr>
          <w:rFonts w:ascii="Calibri" w:hAnsi="Calibri" w:eastAsia="Calibri" w:cs="Calibri"/>
          <w:noProof w:val="0"/>
          <w:color w:val="auto"/>
          <w:sz w:val="24"/>
          <w:szCs w:val="24"/>
          <w:lang w:val="hu"/>
        </w:rPr>
        <w:t xml:space="preserve">Magyar nyelven: </w:t>
      </w:r>
      <w:hyperlink r:id="R7b5e064d2cb24625">
        <w:r w:rsidRPr="57649817" w:rsidR="23828FDA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hu"/>
          </w:rPr>
          <w:t>hanto.fruzsina@aeffect.hu</w:t>
        </w:r>
      </w:hyperlink>
    </w:p>
    <w:p w:rsidR="57649817" w:rsidP="57649817" w:rsidRDefault="57649817" w14:paraId="0A75D921" w14:textId="34605DEB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color w:val="333333"/>
          <w:sz w:val="22"/>
          <w:szCs w:val="22"/>
        </w:rPr>
      </w:pPr>
    </w:p>
    <w:p w:rsidR="00506395" w:rsidP="00506395" w:rsidRDefault="00506395" w14:paraId="11FAD86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:rsidR="00506395" w:rsidP="00506395" w:rsidRDefault="00506395" w14:paraId="5F4C03F3" w14:textId="03F8B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506395" w:rsidP="00506395" w:rsidRDefault="00506395" w14:paraId="024069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506395" w:rsidR="00795E02" w:rsidP="00506395" w:rsidRDefault="00795E02" w14:paraId="4098CB10" w14:textId="77777777"/>
    <w:sectPr w:rsidRPr="00506395" w:rsidR="00795E02" w:rsidSect="00FB1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2217" w:right="851" w:bottom="1134" w:left="1701" w:header="6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1E4" w:rsidP="005B3B3E" w:rsidRDefault="007F51E4" w14:paraId="4EF793A7" w14:textId="77777777">
      <w:r>
        <w:separator/>
      </w:r>
    </w:p>
  </w:endnote>
  <w:endnote w:type="continuationSeparator" w:id="0">
    <w:p w:rsidR="007F51E4" w:rsidP="005B3B3E" w:rsidRDefault="007F51E4" w14:paraId="0CB2E7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CE5" w:rsidRDefault="00D84CE5" w14:paraId="28BFC7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color="BFBFBF" w:themeColor="background1" w:themeShade="BF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505"/>
    </w:tblGrid>
    <w:tr w:rsidR="00246A65" w:rsidTr="00985D8D" w14:paraId="17312F4D" w14:textId="77777777">
      <w:tc>
        <w:tcPr>
          <w:tcW w:w="8505" w:type="dxa"/>
          <w:shd w:val="clear" w:color="auto" w:fill="auto"/>
        </w:tcPr>
        <w:p w:rsidR="00246A65" w:rsidP="00246A65" w:rsidRDefault="00246A65" w14:paraId="4C594176" w14:textId="77777777">
          <w:pPr>
            <w:pStyle w:val="Footer"/>
            <w:rPr>
              <w:lang w:val="it-IT"/>
            </w:rPr>
          </w:pPr>
        </w:p>
      </w:tc>
    </w:tr>
  </w:tbl>
  <w:p w:rsidRPr="005B3B3E" w:rsidR="00246A65" w:rsidP="00246A65" w:rsidRDefault="00246A65" w14:paraId="54F051DF" w14:textId="77777777">
    <w:pPr>
      <w:pStyle w:val="Footer"/>
      <w:rPr>
        <w:lang w:val="it-IT"/>
      </w:rPr>
    </w:pPr>
  </w:p>
  <w:p w:rsidRPr="00EA7E45" w:rsidR="00246A65" w:rsidP="00246A65" w:rsidRDefault="00246A65" w14:paraId="2281BAFE" w14:textId="77777777">
    <w:pPr>
      <w:pStyle w:val="Footer"/>
      <w:rPr>
        <w:lang w:val="it-IT"/>
      </w:rPr>
    </w:pPr>
  </w:p>
  <w:p w:rsidR="00246A65" w:rsidRDefault="00246A65" w14:paraId="65EF7A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color="BFBFBF" w:themeColor="background1" w:themeShade="BF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505"/>
    </w:tblGrid>
    <w:tr w:rsidR="00246A65" w:rsidTr="00246A65" w14:paraId="50EE72E8" w14:textId="77777777">
      <w:tc>
        <w:tcPr>
          <w:tcW w:w="8505" w:type="dxa"/>
          <w:shd w:val="clear" w:color="auto" w:fill="auto"/>
        </w:tcPr>
        <w:p w:rsidR="00246A65" w:rsidP="00EA7E45" w:rsidRDefault="00246A65" w14:paraId="31241961" w14:textId="77777777">
          <w:pPr>
            <w:pStyle w:val="Footer"/>
            <w:rPr>
              <w:lang w:val="it-IT"/>
            </w:rPr>
          </w:pPr>
        </w:p>
      </w:tc>
    </w:tr>
  </w:tbl>
  <w:p w:rsidRPr="005B3B3E" w:rsidR="00EA7E45" w:rsidP="00EA7E45" w:rsidRDefault="00EA7E45" w14:paraId="66BB11DC" w14:textId="77777777">
    <w:pPr>
      <w:pStyle w:val="Footer"/>
      <w:rPr>
        <w:lang w:val="it-IT"/>
      </w:rPr>
    </w:pPr>
  </w:p>
  <w:p w:rsidRPr="00EA7E45" w:rsidR="00EA7E45" w:rsidP="00EA7E45" w:rsidRDefault="00EA7E45" w14:paraId="31A90E1F" w14:textId="7777777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1E4" w:rsidP="005B3B3E" w:rsidRDefault="007F51E4" w14:paraId="56E879BC" w14:textId="77777777">
      <w:r>
        <w:separator/>
      </w:r>
    </w:p>
  </w:footnote>
  <w:footnote w:type="continuationSeparator" w:id="0">
    <w:p w:rsidR="007F51E4" w:rsidP="005B3B3E" w:rsidRDefault="007F51E4" w14:paraId="37D85B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CE5" w:rsidRDefault="00D84CE5" w14:paraId="10B370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7E45" w:rsidP="00EA7E45" w:rsidRDefault="00246A65" w14:paraId="11C809B9" w14:textId="7777777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57C6FB" wp14:editId="7A79378A">
              <wp:simplePos x="0" y="0"/>
              <wp:positionH relativeFrom="column">
                <wp:posOffset>1690</wp:posOffset>
              </wp:positionH>
              <wp:positionV relativeFrom="paragraph">
                <wp:posOffset>-36365</wp:posOffset>
              </wp:positionV>
              <wp:extent cx="901521" cy="76840"/>
              <wp:effectExtent l="0" t="0" r="63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521" cy="76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5" style="position:absolute;margin-left:.15pt;margin-top:-2.85pt;width:71pt;height:6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12]" stroked="f" strokeweight="1pt" w14:anchorId="78CD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1754975B" wp14:editId="233F3907">
          <wp:simplePos x="0" y="0"/>
          <wp:positionH relativeFrom="column">
            <wp:posOffset>5159375</wp:posOffset>
          </wp:positionH>
          <wp:positionV relativeFrom="paragraph">
            <wp:posOffset>-192799</wp:posOffset>
          </wp:positionV>
          <wp:extent cx="775992" cy="764746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" cy="76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795E02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7B9982" wp14:editId="5FBCF381">
              <wp:simplePos x="0" y="0"/>
              <wp:positionH relativeFrom="column">
                <wp:posOffset>-1092492</wp:posOffset>
              </wp:positionH>
              <wp:positionV relativeFrom="paragraph">
                <wp:posOffset>-435610</wp:posOffset>
              </wp:positionV>
              <wp:extent cx="7577455" cy="1235676"/>
              <wp:effectExtent l="0" t="0" r="4445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1235676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59261D" w:rsidR="00795E02" w:rsidP="00795E02" w:rsidRDefault="00795E02" w14:paraId="2829897D" w14:textId="77777777">
                          <w:pPr>
                            <w:pStyle w:val="Heading4"/>
                          </w:pPr>
                        </w:p>
                        <w:p w:rsidRPr="0059261D" w:rsidR="00795E02" w:rsidP="00795E02" w:rsidRDefault="00795E02" w14:paraId="5C8C5574" w14:textId="77777777">
                          <w:pPr>
                            <w:pStyle w:val="Heading4"/>
                          </w:pPr>
                        </w:p>
                        <w:p w:rsidRPr="0059261D" w:rsidR="00795E02" w:rsidP="00795E02" w:rsidRDefault="00795E02" w14:paraId="0EB72334" w14:textId="77777777">
                          <w:pPr>
                            <w:pStyle w:val="Heading3"/>
                          </w:pPr>
                        </w:p>
                        <w:p w:rsidRPr="00795E02" w:rsidR="00795E02" w:rsidP="00795E02" w:rsidRDefault="00795E02" w14:paraId="22CE3020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style="position:absolute;left:0;text-align:left;margin-left:-86pt;margin-top:-34.3pt;width:596.65pt;height:9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87878" stroked="f" strokeweight="1pt" w14:anchorId="4B7B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">
              <v:textbox>
                <w:txbxContent>
                  <w:p w:rsidRPr="0059261D" w:rsidR="00795E02" w:rsidP="00795E02" w:rsidRDefault="00795E02" w14:paraId="2829897D" w14:textId="77777777">
                    <w:pPr>
                      <w:pStyle w:val="Heading4"/>
                    </w:pPr>
                  </w:p>
                  <w:p w:rsidRPr="0059261D" w:rsidR="00795E02" w:rsidP="00795E02" w:rsidRDefault="00795E02" w14:paraId="5C8C5574" w14:textId="77777777">
                    <w:pPr>
                      <w:pStyle w:val="Heading4"/>
                    </w:pPr>
                  </w:p>
                  <w:p w:rsidRPr="0059261D" w:rsidR="00795E02" w:rsidP="00795E02" w:rsidRDefault="00795E02" w14:paraId="0EB72334" w14:textId="77777777">
                    <w:pPr>
                      <w:pStyle w:val="Heading3"/>
                    </w:pPr>
                  </w:p>
                  <w:p w:rsidRPr="00795E02" w:rsidR="00795E02" w:rsidP="00795E02" w:rsidRDefault="00795E02" w14:paraId="22CE3020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Pr="0059261D" w:rsidR="00795E02" w:rsidP="00795E02" w:rsidRDefault="00795E02" w14:paraId="4229B175" w14:textId="6D2D10CD">
    <w:pPr>
      <w:pStyle w:val="Heading4"/>
    </w:pPr>
    <w:r w:rsidRPr="0059261D">
      <w:t>PRESS RELEA</w:t>
    </w:r>
    <w:r>
      <w:t>SE</w:t>
    </w:r>
  </w:p>
  <w:p w:rsidR="00EA7E45" w:rsidP="00795E02" w:rsidRDefault="00000000" w14:paraId="5489B8A2" w14:textId="5766B979">
    <w:pPr>
      <w:pStyle w:val="Heading4"/>
    </w:pPr>
    <w:sdt>
      <w:sdtPr>
        <w:alias w:val="Title"/>
        <w:tag w:val=""/>
        <w:id w:val="-11739542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06395">
          <w:t>SAFE2EAT</w:t>
        </w:r>
      </w:sdtContent>
    </w:sdt>
    <w:r w:rsidR="00246A65">
      <w:t xml:space="preserve"> </w:t>
    </w:r>
  </w:p>
  <w:p w:rsidRPr="00246A65" w:rsidR="00246A65" w:rsidP="00246A65" w:rsidRDefault="00246A65" w14:paraId="427D049B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7E45" w:rsidP="00EA7E45" w:rsidRDefault="000F09FC" w14:paraId="36B43D99" w14:textId="77777777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ED68F8D" wp14:editId="384DFF72">
          <wp:simplePos x="0" y="0"/>
          <wp:positionH relativeFrom="column">
            <wp:posOffset>4954270</wp:posOffset>
          </wp:positionH>
          <wp:positionV relativeFrom="paragraph">
            <wp:posOffset>-152579</wp:posOffset>
          </wp:positionV>
          <wp:extent cx="945515" cy="1439545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A4">
      <w:rPr>
        <w:noProof/>
      </w:rPr>
      <w:drawing>
        <wp:anchor distT="0" distB="0" distL="114300" distR="114300" simplePos="0" relativeHeight="251682816" behindDoc="0" locked="0" layoutInCell="1" allowOverlap="1" wp14:anchorId="234D8F8F" wp14:editId="71891DF0">
          <wp:simplePos x="0" y="0"/>
          <wp:positionH relativeFrom="column">
            <wp:posOffset>-1080023</wp:posOffset>
          </wp:positionH>
          <wp:positionV relativeFrom="paragraph">
            <wp:posOffset>-226695</wp:posOffset>
          </wp:positionV>
          <wp:extent cx="773561" cy="1547122"/>
          <wp:effectExtent l="0" t="0" r="127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61" cy="1547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6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4E7AD9" wp14:editId="41CB97A5">
              <wp:simplePos x="0" y="0"/>
              <wp:positionH relativeFrom="column">
                <wp:posOffset>-91294</wp:posOffset>
              </wp:positionH>
              <wp:positionV relativeFrom="paragraph">
                <wp:posOffset>-16510</wp:posOffset>
              </wp:positionV>
              <wp:extent cx="4528185" cy="1544320"/>
              <wp:effectExtent l="0" t="0" r="0" b="0"/>
              <wp:wrapNone/>
              <wp:docPr id="136" name="Zone de text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8185" cy="154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261D" w:rsidP="0059261D" w:rsidRDefault="0059261D" w14:paraId="5CEBCE9C" w14:textId="452F904A">
                          <w:pPr>
                            <w:pStyle w:val="Heading4"/>
                          </w:pPr>
                          <w:r w:rsidRPr="0059261D">
                            <w:fldChar w:fldCharType="begin"/>
                          </w:r>
                          <w:r w:rsidRPr="0059261D">
                            <w:instrText xml:space="preserve"> DATE \@ "d MMMM yyyy" </w:instrText>
                          </w:r>
                          <w:r w:rsidRPr="0059261D">
                            <w:fldChar w:fldCharType="separate"/>
                          </w:r>
                          <w:r w:rsidRPr="0059261D">
                            <w:fldChar w:fldCharType="end"/>
                          </w:r>
                          <w:r w:rsidR="00506395">
                            <w:t xml:space="preserve">PRESS RELEASE </w:t>
                          </w:r>
                        </w:p>
                        <w:p w:rsidRPr="009E6BA4" w:rsidR="009E6BA4" w:rsidP="009E6BA4" w:rsidRDefault="009E6BA4" w14:paraId="304A67FE" w14:textId="7777777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E6BA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For immediate release</w:t>
                          </w:r>
                        </w:p>
                        <w:p w:rsidRPr="009E6BA4" w:rsidR="009E6BA4" w:rsidP="009E6BA4" w:rsidRDefault="009E6BA4" w14:paraId="6386E69C" w14:textId="77777777"/>
                        <w:p w:rsidR="0059261D" w:rsidP="0059261D" w:rsidRDefault="0094370A" w14:paraId="5D621993" w14:textId="699DE643">
                          <w:pPr>
                            <w:pStyle w:val="Heading3"/>
                          </w:pPr>
                          <w:r>
                            <w:t>SAFE2EAT</w:t>
                          </w:r>
                        </w:p>
                        <w:p w:rsidR="00506395" w:rsidP="00506395" w:rsidRDefault="00506395" w14:paraId="5D1E3958" w14:textId="77777777"/>
                        <w:p w:rsidRPr="00506395" w:rsidR="00506395" w:rsidP="00506395" w:rsidRDefault="00506395" w14:paraId="4581B477" w14:textId="5DB4FD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4E7AD9">
              <v:stroke joinstyle="miter"/>
              <v:path gradientshapeok="t" o:connecttype="rect"/>
            </v:shapetype>
            <v:shape id="Zone de texte 136" style="position:absolute;left:0;text-align:left;margin-left:-7.2pt;margin-top:-1.3pt;width:356.55pt;height:1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">
              <v:textbox>
                <w:txbxContent>
                  <w:p w:rsidR="0059261D" w:rsidP="0059261D" w:rsidRDefault="0059261D" w14:paraId="5CEBCE9C" w14:textId="452F904A">
                    <w:pPr>
                      <w:pStyle w:val="Heading4"/>
                    </w:pPr>
                    <w:r w:rsidRPr="0059261D">
                      <w:fldChar w:fldCharType="begin"/>
                    </w:r>
                    <w:r w:rsidRPr="0059261D">
                      <w:instrText xml:space="preserve"> DATE \@ "d MMMM yyyy" </w:instrText>
                    </w:r>
                    <w:r w:rsidRPr="0059261D">
                      <w:fldChar w:fldCharType="separate"/>
                    </w:r>
                    <w:r w:rsidRPr="0059261D">
                      <w:fldChar w:fldCharType="end"/>
                    </w:r>
                    <w:r w:rsidR="00506395">
                      <w:t xml:space="preserve">PRESS RELEASE </w:t>
                    </w:r>
                  </w:p>
                  <w:p w:rsidRPr="009E6BA4" w:rsidR="009E6BA4" w:rsidP="009E6BA4" w:rsidRDefault="009E6BA4" w14:paraId="304A67FE" w14:textId="77777777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9E6BA4">
                      <w:rPr>
                        <w:color w:val="FFFFFF" w:themeColor="background1"/>
                        <w:sz w:val="24"/>
                        <w:szCs w:val="24"/>
                      </w:rPr>
                      <w:t>For immediate release</w:t>
                    </w:r>
                  </w:p>
                  <w:p w:rsidRPr="009E6BA4" w:rsidR="009E6BA4" w:rsidP="009E6BA4" w:rsidRDefault="009E6BA4" w14:paraId="6386E69C" w14:textId="77777777"/>
                  <w:p w:rsidR="0059261D" w:rsidP="0059261D" w:rsidRDefault="0094370A" w14:paraId="5D621993" w14:textId="699DE643">
                    <w:pPr>
                      <w:pStyle w:val="Heading3"/>
                    </w:pPr>
                    <w:r>
                      <w:t>SAFE2EAT</w:t>
                    </w:r>
                  </w:p>
                  <w:p w:rsidR="00506395" w:rsidP="00506395" w:rsidRDefault="00506395" w14:paraId="5D1E3958" w14:textId="77777777"/>
                  <w:p w:rsidRPr="00506395" w:rsidR="00506395" w:rsidP="00506395" w:rsidRDefault="00506395" w14:paraId="4581B477" w14:textId="5DB4FD4B"/>
                </w:txbxContent>
              </v:textbox>
            </v:shape>
          </w:pict>
        </mc:Fallback>
      </mc:AlternateContent>
    </w:r>
    <w:r w:rsidR="00507A7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A85735A" wp14:editId="2CA71871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558088" cy="198000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088" cy="1980000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style="position:absolute;margin-left:-85.05pt;margin-top:-35.45pt;width:595.15pt;height:155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87878" stroked="f" strokeweight="1pt" w14:anchorId="68BFB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"/>
          </w:pict>
        </mc:Fallback>
      </mc:AlternateContent>
    </w:r>
  </w:p>
  <w:p w:rsidR="00EA7E45" w:rsidRDefault="00246A65" w14:paraId="3BABDAB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1616B3D" wp14:editId="315BC1E0">
              <wp:simplePos x="0" y="0"/>
              <wp:positionH relativeFrom="column">
                <wp:posOffset>520</wp:posOffset>
              </wp:positionH>
              <wp:positionV relativeFrom="paragraph">
                <wp:posOffset>373669</wp:posOffset>
              </wp:positionV>
              <wp:extent cx="883227" cy="72000"/>
              <wp:effectExtent l="0" t="0" r="6350" b="444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227" cy="7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6" style="position:absolute;margin-left:.05pt;margin-top:29.4pt;width:69.55pt;height:5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12]" stroked="f" strokeweight="1pt" w14:anchorId="1B3A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3A5"/>
    <w:multiLevelType w:val="hybridMultilevel"/>
    <w:tmpl w:val="13783F9E"/>
    <w:lvl w:ilvl="0" w:tplc="0407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  <w:color w:val="4472C4" w:themeColor="accent1"/>
        <w:sz w:val="18"/>
      </w:rPr>
    </w:lvl>
    <w:lvl w:ilvl="1" w:tplc="46708B84">
      <w:start w:val="1"/>
      <w:numFmt w:val="bullet"/>
      <w:pStyle w:val="Listparalevel2"/>
      <w:lvlText w:val="o"/>
      <w:lvlJc w:val="left"/>
      <w:pPr>
        <w:ind w:left="2576" w:hanging="360"/>
      </w:pPr>
      <w:rPr>
        <w:rFonts w:hint="default" w:ascii="Courier New" w:hAnsi="Courier New" w:cs="Courier New"/>
      </w:rPr>
    </w:lvl>
    <w:lvl w:ilvl="2" w:tplc="F2E00E26">
      <w:start w:val="1"/>
      <w:numFmt w:val="bullet"/>
      <w:pStyle w:val="Listparalevel3"/>
      <w:lvlText w:val=""/>
      <w:lvlJc w:val="left"/>
      <w:pPr>
        <w:ind w:left="329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hint="default" w:ascii="Wingdings" w:hAnsi="Wingdings"/>
      </w:rPr>
    </w:lvl>
  </w:abstractNum>
  <w:abstractNum w:abstractNumId="1" w15:restartNumberingAfterBreak="0">
    <w:nsid w:val="52A54A87"/>
    <w:multiLevelType w:val="hybridMultilevel"/>
    <w:tmpl w:val="55CAB824"/>
    <w:lvl w:ilvl="0" w:tplc="D31EA514">
      <w:start w:val="1"/>
      <w:numFmt w:val="decimal"/>
      <w:pStyle w:val="listnumgreen"/>
      <w:lvlText w:val="%1."/>
      <w:lvlJc w:val="left"/>
      <w:pPr>
        <w:ind w:left="360" w:hanging="360"/>
      </w:pPr>
      <w:rPr>
        <w:rFonts w:hint="default"/>
        <w:color w:val="22294D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9683">
    <w:abstractNumId w:val="0"/>
  </w:num>
  <w:num w:numId="2" w16cid:durableId="1313293450">
    <w:abstractNumId w:val="0"/>
  </w:num>
  <w:num w:numId="3" w16cid:durableId="1927422427">
    <w:abstractNumId w:val="1"/>
  </w:num>
  <w:num w:numId="4" w16cid:durableId="760833658">
    <w:abstractNumId w:val="0"/>
  </w:num>
  <w:num w:numId="5" w16cid:durableId="881215481">
    <w:abstractNumId w:val="0"/>
  </w:num>
  <w:num w:numId="6" w16cid:durableId="121334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0"/>
    <w:rsid w:val="00056D3B"/>
    <w:rsid w:val="000E674D"/>
    <w:rsid w:val="000F09FC"/>
    <w:rsid w:val="00120CDF"/>
    <w:rsid w:val="0013355C"/>
    <w:rsid w:val="00141C72"/>
    <w:rsid w:val="001A0E65"/>
    <w:rsid w:val="00246A65"/>
    <w:rsid w:val="002A40AD"/>
    <w:rsid w:val="002A4DB9"/>
    <w:rsid w:val="00306FA4"/>
    <w:rsid w:val="00323A85"/>
    <w:rsid w:val="003B46F5"/>
    <w:rsid w:val="00420179"/>
    <w:rsid w:val="004A79D0"/>
    <w:rsid w:val="00506395"/>
    <w:rsid w:val="00507A72"/>
    <w:rsid w:val="0059261D"/>
    <w:rsid w:val="005B3B3E"/>
    <w:rsid w:val="00702B23"/>
    <w:rsid w:val="0075657E"/>
    <w:rsid w:val="00795E02"/>
    <w:rsid w:val="007F51E4"/>
    <w:rsid w:val="008A4870"/>
    <w:rsid w:val="0094370A"/>
    <w:rsid w:val="00970608"/>
    <w:rsid w:val="009A5CDA"/>
    <w:rsid w:val="009B7DC9"/>
    <w:rsid w:val="009E6BA4"/>
    <w:rsid w:val="00A11232"/>
    <w:rsid w:val="00A1131A"/>
    <w:rsid w:val="00A4388E"/>
    <w:rsid w:val="00A8408B"/>
    <w:rsid w:val="00AC7A94"/>
    <w:rsid w:val="00B301A0"/>
    <w:rsid w:val="00BE13CD"/>
    <w:rsid w:val="00D84CE5"/>
    <w:rsid w:val="00E835D1"/>
    <w:rsid w:val="00EA7E45"/>
    <w:rsid w:val="00F66384"/>
    <w:rsid w:val="00FB1EB5"/>
    <w:rsid w:val="02377EB5"/>
    <w:rsid w:val="1EAADCFE"/>
    <w:rsid w:val="22CE8439"/>
    <w:rsid w:val="23828FDA"/>
    <w:rsid w:val="28530345"/>
    <w:rsid w:val="450D6F12"/>
    <w:rsid w:val="4E8561DC"/>
    <w:rsid w:val="57649817"/>
    <w:rsid w:val="5C8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4A4D"/>
  <w15:chartTrackingRefBased/>
  <w15:docId w15:val="{5383160D-CF68-D243-A538-BAAC353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3B3E"/>
    <w:pPr>
      <w:spacing w:after="120" w:line="240" w:lineRule="auto"/>
      <w:ind w:right="-1"/>
      <w:jc w:val="both"/>
    </w:pPr>
    <w:rPr>
      <w:color w:val="22294D"/>
      <w:sz w:val="19"/>
      <w:lang w:val="en-US"/>
    </w:rPr>
  </w:style>
  <w:style w:type="paragraph" w:styleId="Heading1">
    <w:name w:val="heading 1"/>
    <w:aliases w:val="3 - Contact"/>
    <w:basedOn w:val="Normal"/>
    <w:next w:val="Normal"/>
    <w:link w:val="Heading1Char"/>
    <w:uiPriority w:val="9"/>
    <w:qFormat/>
    <w:rsid w:val="00120CDF"/>
    <w:pPr>
      <w:spacing w:after="0"/>
      <w:ind w:right="0"/>
      <w:outlineLvl w:val="0"/>
    </w:pPr>
  </w:style>
  <w:style w:type="paragraph" w:styleId="Heading2">
    <w:name w:val="heading 2"/>
    <w:aliases w:val="5 - Optional subheadline"/>
    <w:basedOn w:val="Normal"/>
    <w:next w:val="Normal"/>
    <w:link w:val="Heading2Char"/>
    <w:uiPriority w:val="9"/>
    <w:unhideWhenUsed/>
    <w:qFormat/>
    <w:rsid w:val="00120CDF"/>
    <w:pPr>
      <w:spacing w:after="360"/>
      <w:ind w:right="0"/>
      <w:jc w:val="right"/>
      <w:outlineLvl w:val="1"/>
    </w:pPr>
    <w:rPr>
      <w:b/>
      <w:bCs/>
      <w:sz w:val="36"/>
      <w:szCs w:val="36"/>
    </w:rPr>
  </w:style>
  <w:style w:type="paragraph" w:styleId="Heading3">
    <w:name w:val="heading 3"/>
    <w:aliases w:val="2 - Headline header"/>
    <w:basedOn w:val="Normal"/>
    <w:next w:val="Normal"/>
    <w:link w:val="Heading3Char"/>
    <w:uiPriority w:val="9"/>
    <w:unhideWhenUsed/>
    <w:qFormat/>
    <w:rsid w:val="0059261D"/>
    <w:pPr>
      <w:spacing w:before="240" w:after="0"/>
      <w:ind w:right="0"/>
      <w:outlineLvl w:val="2"/>
    </w:pPr>
    <w:rPr>
      <w:color w:val="FFFFFF" w:themeColor="background1"/>
      <w:sz w:val="32"/>
      <w:szCs w:val="32"/>
    </w:rPr>
  </w:style>
  <w:style w:type="paragraph" w:styleId="Heading4">
    <w:name w:val="heading 4"/>
    <w:aliases w:val="1 - Date &amp; Press release"/>
    <w:basedOn w:val="Normal"/>
    <w:next w:val="Normal"/>
    <w:link w:val="Heading4Char"/>
    <w:uiPriority w:val="9"/>
    <w:unhideWhenUsed/>
    <w:qFormat/>
    <w:rsid w:val="0059261D"/>
    <w:pPr>
      <w:spacing w:after="40"/>
      <w:outlineLvl w:val="3"/>
    </w:pPr>
    <w:rPr>
      <w:color w:val="FFFFFF" w:themeColor="background1"/>
      <w:sz w:val="24"/>
      <w:szCs w:val="36"/>
    </w:rPr>
  </w:style>
  <w:style w:type="paragraph" w:styleId="Heading5">
    <w:name w:val="heading 5"/>
    <w:aliases w:val="4 - Headline body"/>
    <w:basedOn w:val="Heading1"/>
    <w:next w:val="Normal"/>
    <w:link w:val="Heading5Char"/>
    <w:uiPriority w:val="9"/>
    <w:unhideWhenUsed/>
    <w:qFormat/>
    <w:rsid w:val="00120CDF"/>
    <w:pPr>
      <w:spacing w:after="120"/>
      <w:jc w:val="right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level2" w:customStyle="1">
    <w:name w:val="List para level 2"/>
    <w:basedOn w:val="ListParagraph"/>
    <w:link w:val="Listparalevel2Char"/>
    <w:rsid w:val="00A11232"/>
    <w:pPr>
      <w:numPr>
        <w:ilvl w:val="1"/>
        <w:numId w:val="5"/>
      </w:numPr>
    </w:pPr>
  </w:style>
  <w:style w:type="character" w:styleId="Listparalevel2Char" w:customStyle="1">
    <w:name w:val="List para level 2 Char"/>
    <w:basedOn w:val="ListParagraphChar"/>
    <w:link w:val="Listparalevel2"/>
    <w:rsid w:val="00A11232"/>
    <w:rPr>
      <w:noProof/>
      <w:color w:val="787878"/>
      <w:sz w:val="19"/>
      <w:lang w:val="fr-FR"/>
    </w:rPr>
  </w:style>
  <w:style w:type="paragraph" w:styleId="ListParagraph">
    <w:name w:val="List Paragraph"/>
    <w:basedOn w:val="Normal"/>
    <w:link w:val="ListParagraphChar"/>
    <w:uiPriority w:val="34"/>
    <w:rsid w:val="00A11232"/>
    <w:pPr>
      <w:spacing w:after="0"/>
      <w:contextualSpacing/>
    </w:pPr>
    <w:rPr>
      <w:noProof/>
      <w:lang w:val="fr-FR"/>
    </w:rPr>
  </w:style>
  <w:style w:type="paragraph" w:styleId="Listparalevel3" w:customStyle="1">
    <w:name w:val="List para level 3"/>
    <w:basedOn w:val="Listparalevel2"/>
    <w:link w:val="Listparalevel3Char"/>
    <w:rsid w:val="00A11232"/>
    <w:pPr>
      <w:numPr>
        <w:ilvl w:val="2"/>
      </w:numPr>
    </w:pPr>
  </w:style>
  <w:style w:type="character" w:styleId="Listparalevel3Char" w:customStyle="1">
    <w:name w:val="List para level 3 Char"/>
    <w:basedOn w:val="Listparalevel2Char"/>
    <w:link w:val="Listparalevel3"/>
    <w:rsid w:val="00A11232"/>
    <w:rPr>
      <w:noProof/>
      <w:color w:val="787878"/>
      <w:sz w:val="19"/>
      <w:lang w:val="fr-FR"/>
    </w:rPr>
  </w:style>
  <w:style w:type="paragraph" w:styleId="listnumgreen" w:customStyle="1">
    <w:name w:val="list num green"/>
    <w:basedOn w:val="ListParagraph"/>
    <w:rsid w:val="00A11232"/>
    <w:pPr>
      <w:numPr>
        <w:numId w:val="6"/>
      </w:numPr>
    </w:pPr>
  </w:style>
  <w:style w:type="paragraph" w:styleId="Contact" w:customStyle="1">
    <w:name w:val="Contact"/>
    <w:basedOn w:val="Normal"/>
    <w:qFormat/>
    <w:rsid w:val="00A11232"/>
    <w:pPr>
      <w:spacing w:after="0"/>
      <w:ind w:right="-425"/>
    </w:pPr>
  </w:style>
  <w:style w:type="character" w:styleId="Heading1Char" w:customStyle="1">
    <w:name w:val="Heading 1 Char"/>
    <w:aliases w:val="3 - Contact Char"/>
    <w:basedOn w:val="DefaultParagraphFont"/>
    <w:link w:val="Heading1"/>
    <w:uiPriority w:val="9"/>
    <w:rsid w:val="00120CDF"/>
    <w:rPr>
      <w:color w:val="22294D"/>
      <w:sz w:val="19"/>
      <w:lang w:val="en-US"/>
    </w:rPr>
  </w:style>
  <w:style w:type="character" w:styleId="Heading2Char" w:customStyle="1">
    <w:name w:val="Heading 2 Char"/>
    <w:aliases w:val="5 - Optional subheadline Char"/>
    <w:basedOn w:val="DefaultParagraphFont"/>
    <w:link w:val="Heading2"/>
    <w:uiPriority w:val="9"/>
    <w:rsid w:val="00120CDF"/>
    <w:rPr>
      <w:b/>
      <w:bCs/>
      <w:color w:val="22294D"/>
      <w:sz w:val="36"/>
      <w:szCs w:val="36"/>
      <w:lang w:val="en-US"/>
    </w:rPr>
  </w:style>
  <w:style w:type="character" w:styleId="Heading3Char" w:customStyle="1">
    <w:name w:val="Heading 3 Char"/>
    <w:aliases w:val="2 - Headline header Char"/>
    <w:basedOn w:val="DefaultParagraphFont"/>
    <w:link w:val="Heading3"/>
    <w:uiPriority w:val="9"/>
    <w:rsid w:val="0059261D"/>
    <w:rPr>
      <w:color w:val="FFFFFF" w:themeColor="background1"/>
      <w:sz w:val="32"/>
      <w:szCs w:val="32"/>
      <w:lang w:val="en-US"/>
    </w:rPr>
  </w:style>
  <w:style w:type="character" w:styleId="Heading4Char" w:customStyle="1">
    <w:name w:val="Heading 4 Char"/>
    <w:aliases w:val="1 - Date &amp; Press release Char"/>
    <w:basedOn w:val="DefaultParagraphFont"/>
    <w:link w:val="Heading4"/>
    <w:uiPriority w:val="9"/>
    <w:rsid w:val="0059261D"/>
    <w:rPr>
      <w:color w:val="FFFFFF" w:themeColor="background1"/>
      <w:sz w:val="24"/>
      <w:szCs w:val="36"/>
      <w:lang w:val="en-US"/>
    </w:rPr>
  </w:style>
  <w:style w:type="character" w:styleId="Heading5Char" w:customStyle="1">
    <w:name w:val="Heading 5 Char"/>
    <w:aliases w:val="4 - Headline body Char"/>
    <w:basedOn w:val="DefaultParagraphFont"/>
    <w:link w:val="Heading5"/>
    <w:uiPriority w:val="9"/>
    <w:rsid w:val="00120CDF"/>
    <w:rPr>
      <w:color w:val="22294D"/>
      <w:sz w:val="28"/>
      <w:szCs w:val="28"/>
      <w:lang w:val="en-US"/>
    </w:rPr>
  </w:style>
  <w:style w:type="paragraph" w:styleId="Title">
    <w:name w:val="Title"/>
    <w:aliases w:val="6 - Position"/>
    <w:basedOn w:val="Heading2"/>
    <w:next w:val="Normal"/>
    <w:link w:val="TitleChar"/>
    <w:uiPriority w:val="10"/>
    <w:qFormat/>
    <w:rsid w:val="00EA7E45"/>
    <w:rPr>
      <w:b w:val="0"/>
      <w:bCs w:val="0"/>
      <w:i/>
    </w:rPr>
  </w:style>
  <w:style w:type="character" w:styleId="TitleChar" w:customStyle="1">
    <w:name w:val="Title Char"/>
    <w:aliases w:val="6 - Position Char"/>
    <w:basedOn w:val="DefaultParagraphFont"/>
    <w:link w:val="Title"/>
    <w:uiPriority w:val="10"/>
    <w:rsid w:val="00EA7E45"/>
    <w:rPr>
      <w:i/>
      <w:color w:val="22294D"/>
      <w:sz w:val="19"/>
      <w:lang w:val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A11232"/>
    <w:rPr>
      <w:noProof/>
      <w:color w:val="787878"/>
      <w:sz w:val="19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B3B3E"/>
    <w:rPr>
      <w:color w:val="787878"/>
      <w:sz w:val="19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5B3B3E"/>
    <w:rPr>
      <w:color w:val="787878"/>
      <w:sz w:val="19"/>
      <w:lang w:val="nl-NL"/>
    </w:rPr>
  </w:style>
  <w:style w:type="character" w:styleId="PlaceholderText">
    <w:name w:val="Placeholder Text"/>
    <w:basedOn w:val="DefaultParagraphFont"/>
    <w:uiPriority w:val="99"/>
    <w:semiHidden/>
    <w:rsid w:val="005926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26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A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506395"/>
    <w:pPr>
      <w:spacing w:before="100" w:beforeAutospacing="1" w:after="100" w:afterAutospacing="1"/>
      <w:ind w:right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GB"/>
    </w:rPr>
  </w:style>
  <w:style w:type="character" w:styleId="eop" w:customStyle="1">
    <w:name w:val="eop"/>
    <w:basedOn w:val="DefaultParagraphFont"/>
    <w:rsid w:val="00506395"/>
  </w:style>
  <w:style w:type="character" w:styleId="normaltextrun" w:customStyle="1">
    <w:name w:val="normaltextrun"/>
    <w:basedOn w:val="DefaultParagraphFont"/>
    <w:rsid w:val="00506395"/>
  </w:style>
  <w:style w:type="character" w:styleId="tabchar" w:customStyle="1">
    <w:name w:val="tabchar"/>
    <w:basedOn w:val="DefaultParagraphFont"/>
    <w:rsid w:val="0050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Press@efsa.europa.eu" TargetMode="External" Id="R927863d2e3b74170" /><Relationship Type="http://schemas.openxmlformats.org/officeDocument/2006/relationships/hyperlink" Target="mailto:hanto.fruzsina@aeffect.hu" TargetMode="External" Id="R7b5e064d2cb2462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fsa815.sharepoint.com/sites/services-and-support/EFSA%20Templates/Corporate/2023_Office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FSA_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f68ee-c8d8-4614-ab12-babb42f5e991">
      <Terms xmlns="http://schemas.microsoft.com/office/infopath/2007/PartnerControls"/>
    </lcf76f155ced4ddcb4097134ff3c332f>
    <TaxCatchAll xmlns="39250c3d-795f-4f38-a66c-8252335324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BCDBD2725A44399F921C4BAD4290C" ma:contentTypeVersion="14" ma:contentTypeDescription="Create a new document." ma:contentTypeScope="" ma:versionID="d9f6db3f3d1117dadbb0672446c9f5b6">
  <xsd:schema xmlns:xsd="http://www.w3.org/2001/XMLSchema" xmlns:xs="http://www.w3.org/2001/XMLSchema" xmlns:p="http://schemas.microsoft.com/office/2006/metadata/properties" xmlns:ns2="9a7f68ee-c8d8-4614-ab12-babb42f5e991" xmlns:ns3="39250c3d-795f-4f38-a66c-82523353249e" targetNamespace="http://schemas.microsoft.com/office/2006/metadata/properties" ma:root="true" ma:fieldsID="36336661269a03b6c83e2c7307ac2082" ns2:_="" ns3:_="">
    <xsd:import namespace="9a7f68ee-c8d8-4614-ab12-babb42f5e991"/>
    <xsd:import namespace="39250c3d-795f-4f38-a66c-825233532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68ee-c8d8-4614-ab12-babb42f5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3d8e85-2482-46d5-b3d8-06dc7993f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0c3d-795f-4f38-a66c-825233532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2707300-0541-42b1-be14-135f00eab275}" ma:internalName="TaxCatchAll" ma:showField="CatchAllData" ma:web="39250c3d-795f-4f38-a66c-825233532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9F6E7-B668-48BC-96E3-98A6B5185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0415B-EFDC-4F3D-9A18-0D25E396FF0B}">
  <ds:schemaRefs>
    <ds:schemaRef ds:uri="http://schemas.microsoft.com/office/2006/metadata/properties"/>
    <ds:schemaRef ds:uri="http://schemas.microsoft.com/office/infopath/2007/PartnerControls"/>
    <ds:schemaRef ds:uri="42b7f985-6c81-4f17-8a5c-3772c3875468"/>
    <ds:schemaRef ds:uri="36fd9ddc-5ed4-4b13-8d3c-036ea8d6b9be"/>
  </ds:schemaRefs>
</ds:datastoreItem>
</file>

<file path=customXml/itemProps3.xml><?xml version="1.0" encoding="utf-8"?>
<ds:datastoreItem xmlns:ds="http://schemas.openxmlformats.org/officeDocument/2006/customXml" ds:itemID="{BCD28F55-4AE3-A647-B4E6-A19E25EFA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238DC-56C7-490D-B3C1-3212B7204674}"/>
</file>

<file path=docMetadata/LabelInfo.xml><?xml version="1.0" encoding="utf-8"?>
<clbl:labelList xmlns:clbl="http://schemas.microsoft.com/office/2020/mipLabelMetadata">
  <clbl:label id="{406a174b-e315-48bd-aa0a-cdaddc44250b}" enabled="0" method="" siteId="{406a174b-e315-48bd-aa0a-cdaddc44250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2023_Office%20Press%20release%20template</ap:Template>
  <ap:Application>Microsoft Word for the web</ap:Application>
  <ap:DocSecurity>0</ap:DocSecurity>
  <ap:ScaleCrop>false</ap:ScaleCrop>
  <ap:Manager>GARCIA GOMEZ Matilde</ap:Manager>
  <ap:Company>European Food Safety Authority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SAFE2EAT</dc:title>
  <dc:subject/>
  <dc:creator>GARCIA GOMEZ Matilde</dc:creator>
  <cp:keywords/>
  <dc:description/>
  <cp:lastModifiedBy>Hahn, Alba</cp:lastModifiedBy>
  <cp:revision>6</cp:revision>
  <dcterms:created xsi:type="dcterms:W3CDTF">2024-05-15T07:51:00Z</dcterms:created>
  <dcterms:modified xsi:type="dcterms:W3CDTF">2024-05-21T06:55:32Z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0x010100A4ABCDBD2725A44399F921C4BAD4290C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