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E1F5" w14:textId="77777777" w:rsidR="008C1913" w:rsidRDefault="008C1913" w:rsidP="008C1913">
      <w:pPr>
        <w:pStyle w:val="paragraph"/>
        <w:spacing w:before="0" w:beforeAutospacing="0" w:after="0" w:afterAutospacing="0"/>
        <w:jc w:val="both"/>
        <w:textAlignment w:val="baseline"/>
        <w:rPr>
          <w:rStyle w:val="normaltextrun"/>
          <w:rFonts w:ascii="Calibri" w:hAnsi="Calibri" w:cs="Calibri"/>
          <w:b/>
          <w:bCs/>
          <w:color w:val="1A4489"/>
          <w:sz w:val="36"/>
          <w:szCs w:val="36"/>
        </w:rPr>
      </w:pPr>
    </w:p>
    <w:p w14:paraId="659D8FCA" w14:textId="77777777" w:rsidR="008C1913" w:rsidRDefault="008C1913" w:rsidP="008C1913">
      <w:pPr>
        <w:pStyle w:val="paragraph"/>
        <w:spacing w:before="0" w:beforeAutospacing="0" w:after="0" w:afterAutospacing="0"/>
        <w:jc w:val="both"/>
        <w:textAlignment w:val="baseline"/>
        <w:rPr>
          <w:rStyle w:val="normaltextrun"/>
          <w:rFonts w:ascii="Calibri" w:hAnsi="Calibri" w:cs="Calibri"/>
          <w:b/>
          <w:bCs/>
          <w:color w:val="1A4489"/>
          <w:sz w:val="36"/>
          <w:szCs w:val="36"/>
        </w:rPr>
      </w:pPr>
    </w:p>
    <w:p w14:paraId="54CD1949" w14:textId="77777777" w:rsidR="000D09ED" w:rsidRDefault="000D09ED" w:rsidP="008C1913">
      <w:pPr>
        <w:pStyle w:val="paragraph"/>
        <w:spacing w:before="0" w:beforeAutospacing="0" w:after="0" w:afterAutospacing="0"/>
        <w:jc w:val="both"/>
        <w:textAlignment w:val="baseline"/>
        <w:rPr>
          <w:rStyle w:val="normaltextrun"/>
          <w:rFonts w:ascii="Calibri" w:hAnsi="Calibri" w:cs="Calibri"/>
          <w:b/>
          <w:bCs/>
          <w:color w:val="1A4489"/>
          <w:sz w:val="36"/>
          <w:szCs w:val="36"/>
        </w:rPr>
      </w:pPr>
    </w:p>
    <w:p w14:paraId="79EE128F" w14:textId="5E5A99DA"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A4489"/>
          <w:sz w:val="36"/>
          <w:szCs w:val="36"/>
        </w:rPr>
        <w:t>Trusted science for safe food in Europe </w:t>
      </w:r>
      <w:r>
        <w:rPr>
          <w:rStyle w:val="eop"/>
          <w:rFonts w:ascii="Calibri" w:hAnsi="Calibri" w:cs="Calibri"/>
          <w:color w:val="1A4489"/>
          <w:sz w:val="36"/>
          <w:szCs w:val="36"/>
        </w:rPr>
        <w:t> </w:t>
      </w:r>
    </w:p>
    <w:p w14:paraId="3D4AFC80"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scxw95617525"/>
          <w:rFonts w:ascii="Calibri" w:hAnsi="Calibri" w:cs="Calibri"/>
          <w:sz w:val="20"/>
          <w:szCs w:val="20"/>
        </w:rPr>
        <w:t> </w:t>
      </w:r>
      <w:r>
        <w:rPr>
          <w:rFonts w:ascii="Calibri" w:hAnsi="Calibri" w:cs="Calibri"/>
          <w:sz w:val="20"/>
          <w:szCs w:val="20"/>
        </w:rPr>
        <w:br/>
      </w:r>
      <w:r>
        <w:rPr>
          <w:rStyle w:val="normaltextrun"/>
          <w:rFonts w:ascii="Calibri" w:hAnsi="Calibri" w:cs="Calibri"/>
          <w:color w:val="000000"/>
        </w:rPr>
        <w:t>Empowering Europeans to make confident food choices by explaining the science behind food safety is at the heart of the ‘Safe2Eat’ campaign.</w:t>
      </w:r>
      <w:r>
        <w:rPr>
          <w:rStyle w:val="eop"/>
          <w:rFonts w:ascii="Calibri" w:hAnsi="Calibri" w:cs="Calibri"/>
          <w:color w:val="000000"/>
        </w:rPr>
        <w:t> </w:t>
      </w:r>
    </w:p>
    <w:p w14:paraId="5BEDCA65"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00C585F5"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The EU boasts one of the most rigorous food safety systems globally. Anchored in scientific excellence, this system involves close collaboration between the European Food Safety Authority (EFSA) and national food safety authorities across Europe, both playing central roles.</w:t>
      </w:r>
      <w:r>
        <w:rPr>
          <w:rStyle w:val="eop"/>
          <w:rFonts w:ascii="Calibri" w:hAnsi="Calibri" w:cs="Calibri"/>
          <w:color w:val="000000"/>
        </w:rPr>
        <w:t> </w:t>
      </w:r>
    </w:p>
    <w:p w14:paraId="6549A0EA"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34B0B81C"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EFSA works closely with top scientists from across the EU, analysing, assessing, and advising on food safety and nutrition based on the latest evidence. This ensures that Europeans can enjoy their meals with peace of mind, knowing that their safety is prioritised.</w:t>
      </w:r>
      <w:r>
        <w:rPr>
          <w:rStyle w:val="eop"/>
          <w:rFonts w:ascii="Calibri" w:hAnsi="Calibri" w:cs="Calibri"/>
          <w:color w:val="000000"/>
        </w:rPr>
        <w:t> </w:t>
      </w:r>
    </w:p>
    <w:p w14:paraId="64FF2D2E"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7A93D52C"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Beyond consumer safety and nutrition, EFSA's work is crucial in protecting animals and the environment from risks associated with the food chain. Through these efforts, EFSA contributes to the overall well-being of European citizens and our environment. </w:t>
      </w:r>
      <w:r>
        <w:rPr>
          <w:rStyle w:val="eop"/>
          <w:rFonts w:ascii="Calibri" w:hAnsi="Calibri" w:cs="Calibri"/>
          <w:color w:val="000000"/>
        </w:rPr>
        <w:t> </w:t>
      </w:r>
    </w:p>
    <w:p w14:paraId="1465FDDF"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27C92011"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1A4489"/>
          <w:sz w:val="36"/>
          <w:szCs w:val="36"/>
        </w:rPr>
      </w:pPr>
      <w:r>
        <w:rPr>
          <w:rStyle w:val="normaltextrun"/>
          <w:rFonts w:ascii="Calibri" w:hAnsi="Calibri" w:cs="Calibri"/>
          <w:b/>
          <w:bCs/>
          <w:color w:val="1A4489"/>
          <w:sz w:val="36"/>
          <w:szCs w:val="36"/>
        </w:rPr>
        <w:t>Safe2Eat</w:t>
      </w:r>
      <w:r>
        <w:rPr>
          <w:rStyle w:val="eop"/>
          <w:rFonts w:ascii="Calibri" w:hAnsi="Calibri" w:cs="Calibri"/>
          <w:color w:val="1A4489"/>
          <w:sz w:val="36"/>
          <w:szCs w:val="36"/>
        </w:rPr>
        <w:t> </w:t>
      </w:r>
    </w:p>
    <w:p w14:paraId="25DE2DD3"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69DFEDA9"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Every day, myriad food choices are made, and the factors that influence those choices can vary from consumer to consumer.  According to the "</w:t>
      </w:r>
      <w:hyperlink r:id="rId11" w:tgtFrame="_blank" w:history="1">
        <w:r>
          <w:rPr>
            <w:rStyle w:val="normaltextrun"/>
            <w:rFonts w:ascii="Calibri" w:hAnsi="Calibri" w:cs="Calibri"/>
            <w:color w:val="0000FF"/>
            <w:u w:val="single"/>
          </w:rPr>
          <w:t>2022 Eurobarometer on Food Safety in the EU</w:t>
        </w:r>
      </w:hyperlink>
      <w:r>
        <w:rPr>
          <w:rStyle w:val="normaltextrun"/>
          <w:rFonts w:ascii="Calibri" w:hAnsi="Calibri" w:cs="Calibri"/>
          <w:color w:val="000000"/>
        </w:rPr>
        <w:t>," cost and taste are the most influential factors in consumers’ food-related decisions, at 54% and 51% respectively, followed by food safety and food origin, both at 46%. Around four in ten individuals state nutritional content matters, while 16% indicate environmental and climate impact, and 15% say their own ethics and beliefs drive their choices.</w:t>
      </w:r>
      <w:r>
        <w:rPr>
          <w:rStyle w:val="eop"/>
          <w:rFonts w:ascii="Calibri" w:hAnsi="Calibri" w:cs="Calibri"/>
          <w:color w:val="000000"/>
        </w:rPr>
        <w:t> </w:t>
      </w:r>
    </w:p>
    <w:p w14:paraId="66018BA3"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4EAD6328"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Regardless of the factors influencing food purchasing and consumption decisions, European citizens can rest assured that whatever they choose to eat is safe thanks to the robust food safety system.</w:t>
      </w:r>
      <w:r>
        <w:rPr>
          <w:rStyle w:val="eop"/>
          <w:rFonts w:ascii="Calibri" w:hAnsi="Calibri" w:cs="Calibri"/>
          <w:color w:val="000000"/>
        </w:rPr>
        <w:t> </w:t>
      </w:r>
    </w:p>
    <w:p w14:paraId="74F51F56"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6CC1CB8C"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European consumers are among the best protected and best informed globally when it comes to their food. Scientists from across the EU review scientific data and studies to evaluate food risks, in support of the authorities who regulate the safety of products in our markets and shops. The EU food safety system ensures that every European has the right to know how the food they consume is produced, processed, packaged, labelled, and sold. </w:t>
      </w:r>
      <w:r>
        <w:rPr>
          <w:rStyle w:val="eop"/>
          <w:rFonts w:ascii="Calibri" w:hAnsi="Calibri" w:cs="Calibri"/>
          <w:color w:val="000000"/>
        </w:rPr>
        <w:t> </w:t>
      </w:r>
    </w:p>
    <w:p w14:paraId="61AAA7C7"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1A4489"/>
          <w:sz w:val="36"/>
          <w:szCs w:val="36"/>
        </w:rPr>
        <w:t> </w:t>
      </w:r>
    </w:p>
    <w:p w14:paraId="3275AD61" w14:textId="77777777" w:rsidR="000D09ED" w:rsidRDefault="000D09ED" w:rsidP="008C1913">
      <w:pPr>
        <w:pStyle w:val="paragraph"/>
        <w:spacing w:before="0" w:beforeAutospacing="0" w:after="0" w:afterAutospacing="0"/>
        <w:jc w:val="both"/>
        <w:textAlignment w:val="baseline"/>
        <w:rPr>
          <w:rStyle w:val="normaltextrun"/>
          <w:rFonts w:ascii="Calibri" w:hAnsi="Calibri" w:cs="Calibri"/>
          <w:b/>
          <w:bCs/>
          <w:color w:val="1A4489"/>
          <w:sz w:val="36"/>
          <w:szCs w:val="36"/>
        </w:rPr>
      </w:pPr>
    </w:p>
    <w:p w14:paraId="1420BBFB" w14:textId="77777777" w:rsidR="000D09ED" w:rsidRDefault="000D09ED" w:rsidP="008C1913">
      <w:pPr>
        <w:pStyle w:val="paragraph"/>
        <w:spacing w:before="0" w:beforeAutospacing="0" w:after="0" w:afterAutospacing="0"/>
        <w:jc w:val="both"/>
        <w:textAlignment w:val="baseline"/>
        <w:rPr>
          <w:rStyle w:val="normaltextrun"/>
          <w:rFonts w:ascii="Calibri" w:hAnsi="Calibri" w:cs="Calibri"/>
          <w:b/>
          <w:bCs/>
          <w:color w:val="1A4489"/>
          <w:sz w:val="36"/>
          <w:szCs w:val="36"/>
        </w:rPr>
      </w:pPr>
    </w:p>
    <w:p w14:paraId="347F23FA" w14:textId="67892A18" w:rsidR="008C1913" w:rsidRDefault="008C1913" w:rsidP="008C1913">
      <w:pPr>
        <w:pStyle w:val="paragraph"/>
        <w:spacing w:before="0" w:beforeAutospacing="0" w:after="0" w:afterAutospacing="0"/>
        <w:jc w:val="both"/>
        <w:textAlignment w:val="baseline"/>
        <w:rPr>
          <w:rStyle w:val="normaltextrun"/>
          <w:rFonts w:ascii="Calibri" w:hAnsi="Calibri" w:cs="Calibri"/>
          <w:b/>
          <w:bCs/>
          <w:color w:val="1A4489"/>
          <w:sz w:val="36"/>
          <w:szCs w:val="36"/>
        </w:rPr>
      </w:pPr>
      <w:r>
        <w:rPr>
          <w:rStyle w:val="normaltextrun"/>
          <w:rFonts w:ascii="Calibri" w:hAnsi="Calibri" w:cs="Calibri"/>
          <w:b/>
          <w:bCs/>
          <w:color w:val="1A4489"/>
          <w:sz w:val="36"/>
          <w:szCs w:val="36"/>
        </w:rPr>
        <w:lastRenderedPageBreak/>
        <w:t>About the campaign</w:t>
      </w:r>
    </w:p>
    <w:p w14:paraId="6FBBD753" w14:textId="77777777" w:rsidR="000D09ED" w:rsidRPr="000D09ED" w:rsidRDefault="000D09ED" w:rsidP="008C1913">
      <w:pPr>
        <w:pStyle w:val="paragraph"/>
        <w:spacing w:before="0" w:beforeAutospacing="0" w:after="0" w:afterAutospacing="0"/>
        <w:jc w:val="both"/>
        <w:textAlignment w:val="baseline"/>
        <w:rPr>
          <w:rFonts w:ascii="Calibri" w:hAnsi="Calibri" w:cs="Calibri"/>
          <w:color w:val="1A4489"/>
          <w:sz w:val="36"/>
          <w:szCs w:val="36"/>
        </w:rPr>
      </w:pPr>
    </w:p>
    <w:p w14:paraId="171465FD"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Launching this May, the ‘Safe2Eat’ campaign, formerly known as #EUChooseSafeFood, aims to build on the awareness-raising efforts of previous editions to trigger critical thinking and promote engagement among Europeans regarding food safety.</w:t>
      </w:r>
      <w:r>
        <w:rPr>
          <w:rStyle w:val="eop"/>
          <w:rFonts w:ascii="Calibri" w:hAnsi="Calibri" w:cs="Calibri"/>
          <w:color w:val="000000"/>
        </w:rPr>
        <w:t> </w:t>
      </w:r>
    </w:p>
    <w:p w14:paraId="264CEC30"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0499567B"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Now in its fourth year, the campaign focuses on three key areas:</w:t>
      </w:r>
      <w:r>
        <w:rPr>
          <w:rStyle w:val="eop"/>
          <w:rFonts w:ascii="Calibri" w:hAnsi="Calibri" w:cs="Calibri"/>
          <w:color w:val="000000"/>
        </w:rPr>
        <w:t> </w:t>
      </w:r>
    </w:p>
    <w:p w14:paraId="5A49CFFC"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09976FAC" w14:textId="77777777" w:rsidR="008C1913" w:rsidRDefault="008C1913" w:rsidP="008C1913">
      <w:pPr>
        <w:pStyle w:val="paragraph"/>
        <w:numPr>
          <w:ilvl w:val="0"/>
          <w:numId w:val="11"/>
        </w:numPr>
        <w:spacing w:before="0" w:beforeAutospacing="0" w:after="0" w:afterAutospacing="0"/>
        <w:jc w:val="both"/>
        <w:textAlignment w:val="baseline"/>
        <w:rPr>
          <w:rFonts w:ascii="Calibri" w:hAnsi="Calibri" w:cs="Calibri"/>
        </w:rPr>
      </w:pPr>
      <w:r>
        <w:rPr>
          <w:rStyle w:val="normaltextrun"/>
          <w:rFonts w:ascii="Calibri" w:hAnsi="Calibri" w:cs="Calibri"/>
          <w:b/>
          <w:bCs/>
          <w:color w:val="000000"/>
        </w:rPr>
        <w:t>Safe food practices</w:t>
      </w:r>
      <w:r>
        <w:rPr>
          <w:rStyle w:val="normaltextrun"/>
          <w:rFonts w:ascii="Calibri" w:hAnsi="Calibri" w:cs="Calibri"/>
          <w:color w:val="000000"/>
        </w:rPr>
        <w:t xml:space="preserve"> – European, </w:t>
      </w:r>
      <w:proofErr w:type="gramStart"/>
      <w:r>
        <w:rPr>
          <w:rStyle w:val="normaltextrun"/>
          <w:rFonts w:ascii="Calibri" w:hAnsi="Calibri" w:cs="Calibri"/>
          <w:color w:val="000000"/>
        </w:rPr>
        <w:t>international</w:t>
      </w:r>
      <w:proofErr w:type="gramEnd"/>
      <w:r>
        <w:rPr>
          <w:rStyle w:val="normaltextrun"/>
          <w:rFonts w:ascii="Calibri" w:hAnsi="Calibri" w:cs="Calibri"/>
          <w:color w:val="000000"/>
        </w:rPr>
        <w:t xml:space="preserve"> and national rules, supported by scientific evidence, ensure food safety from farm to table. Tips for safe food handling, storage, label reading, and cooking are provided, backed by the latest science to empower consumers to make informed choices.</w:t>
      </w:r>
      <w:r>
        <w:rPr>
          <w:rStyle w:val="eop"/>
          <w:rFonts w:ascii="Calibri" w:hAnsi="Calibri" w:cs="Calibri"/>
          <w:color w:val="000000"/>
        </w:rPr>
        <w:t> </w:t>
      </w:r>
    </w:p>
    <w:p w14:paraId="11A3DBCD" w14:textId="77777777" w:rsidR="008C1913" w:rsidRDefault="008C1913" w:rsidP="008C1913">
      <w:pPr>
        <w:pStyle w:val="paragraph"/>
        <w:numPr>
          <w:ilvl w:val="0"/>
          <w:numId w:val="1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color w:val="000000"/>
        </w:rPr>
        <w:t>Food and your health</w:t>
      </w:r>
      <w:r>
        <w:rPr>
          <w:rStyle w:val="normaltextrun"/>
          <w:rFonts w:ascii="Calibri" w:hAnsi="Calibri" w:cs="Calibri"/>
          <w:color w:val="000000"/>
        </w:rPr>
        <w:t xml:space="preserve"> – Eating a varied diet, including fresh ingredients alongside processed foods, contributes to overall health. Sometimes, foods with extra health benefits or dietary supplements are needed, and the campaign will provide clarity on nutritional needs, health claims and the science behind them.</w:t>
      </w:r>
      <w:r>
        <w:rPr>
          <w:rStyle w:val="eop"/>
          <w:rFonts w:ascii="Calibri" w:hAnsi="Calibri" w:cs="Calibri"/>
          <w:color w:val="000000"/>
        </w:rPr>
        <w:t> </w:t>
      </w:r>
    </w:p>
    <w:p w14:paraId="04D3AF6E" w14:textId="77777777" w:rsidR="008C1913" w:rsidRPr="008C1913" w:rsidRDefault="008C1913" w:rsidP="008C1913">
      <w:pPr>
        <w:pStyle w:val="paragraph"/>
        <w:numPr>
          <w:ilvl w:val="0"/>
          <w:numId w:val="11"/>
        </w:numPr>
        <w:spacing w:before="0" w:beforeAutospacing="0" w:after="0" w:afterAutospacing="0"/>
        <w:jc w:val="both"/>
        <w:textAlignment w:val="baseline"/>
        <w:rPr>
          <w:rFonts w:ascii="Calibri" w:hAnsi="Calibri" w:cs="Calibri"/>
        </w:rPr>
      </w:pPr>
      <w:r>
        <w:rPr>
          <w:rStyle w:val="normaltextrun"/>
          <w:rFonts w:ascii="Calibri" w:hAnsi="Calibri" w:cs="Calibri"/>
          <w:b/>
          <w:bCs/>
          <w:color w:val="000000"/>
        </w:rPr>
        <w:t>What’s in your food</w:t>
      </w:r>
      <w:r>
        <w:rPr>
          <w:rStyle w:val="normaltextrun"/>
          <w:rFonts w:ascii="Calibri" w:hAnsi="Calibri" w:cs="Calibri"/>
          <w:color w:val="000000"/>
        </w:rPr>
        <w:t xml:space="preserve"> – European regulations ensure the safety of food ingredients, including additives and flavourings. </w:t>
      </w:r>
      <w:r>
        <w:rPr>
          <w:rStyle w:val="scxw95617525"/>
          <w:rFonts w:ascii="Calibri" w:hAnsi="Calibri" w:cs="Calibri"/>
          <w:color w:val="000000"/>
        </w:rPr>
        <w:t> </w:t>
      </w:r>
    </w:p>
    <w:p w14:paraId="5633F16E" w14:textId="66D141BC" w:rsidR="008C1913" w:rsidRDefault="008C1913" w:rsidP="008C1913">
      <w:pPr>
        <w:pStyle w:val="paragraph"/>
        <w:spacing w:before="0" w:beforeAutospacing="0" w:after="0" w:afterAutospacing="0"/>
        <w:ind w:left="720"/>
        <w:jc w:val="both"/>
        <w:textAlignment w:val="baseline"/>
        <w:rPr>
          <w:rStyle w:val="eop"/>
          <w:rFonts w:ascii="Calibri" w:hAnsi="Calibri" w:cs="Calibri"/>
          <w:color w:val="000000"/>
        </w:rPr>
      </w:pPr>
      <w:r>
        <w:rPr>
          <w:rStyle w:val="normaltextrun"/>
          <w:rFonts w:ascii="Calibri" w:hAnsi="Calibri" w:cs="Calibri"/>
          <w:color w:val="000000"/>
        </w:rPr>
        <w:t>The campaign will focus on explaining why food additives and novel foods are safe. Additionally, it will highlight how products containing food allergens must be clearly labelled. </w:t>
      </w:r>
      <w:r>
        <w:rPr>
          <w:rStyle w:val="eop"/>
          <w:rFonts w:ascii="Calibri" w:hAnsi="Calibri" w:cs="Calibri"/>
          <w:color w:val="000000"/>
        </w:rPr>
        <w:t> </w:t>
      </w:r>
    </w:p>
    <w:p w14:paraId="47E7A367" w14:textId="77777777" w:rsidR="008C1913" w:rsidRDefault="008C1913" w:rsidP="008C1913">
      <w:pPr>
        <w:pStyle w:val="paragraph"/>
        <w:spacing w:before="0" w:beforeAutospacing="0" w:after="0" w:afterAutospacing="0"/>
        <w:ind w:left="720"/>
        <w:jc w:val="both"/>
        <w:textAlignment w:val="baseline"/>
        <w:rPr>
          <w:rFonts w:ascii="Calibri" w:hAnsi="Calibri" w:cs="Calibri"/>
        </w:rPr>
      </w:pPr>
    </w:p>
    <w:p w14:paraId="21C1FE60"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Safe2Eat’ campaign aims to reach members of the </w:t>
      </w:r>
      <w:proofErr w:type="gramStart"/>
      <w:r>
        <w:rPr>
          <w:rStyle w:val="normaltextrun"/>
          <w:rFonts w:ascii="Calibri" w:hAnsi="Calibri" w:cs="Calibri"/>
          <w:color w:val="000000"/>
        </w:rPr>
        <w:t>general public</w:t>
      </w:r>
      <w:proofErr w:type="gramEnd"/>
      <w:r>
        <w:rPr>
          <w:rStyle w:val="normaltextrun"/>
          <w:rFonts w:ascii="Calibri" w:hAnsi="Calibri" w:cs="Calibri"/>
          <w:color w:val="000000"/>
        </w:rPr>
        <w:t>, from those with a high level of awareness and little concern about food safety, to those who are highly concerned and less informed. As a result, the communication style is designed to be informative and clear, while also maintaining a reassuring, upbeat, and dynamic tone.</w:t>
      </w:r>
      <w:r>
        <w:rPr>
          <w:rStyle w:val="eop"/>
          <w:rFonts w:ascii="Calibri" w:hAnsi="Calibri" w:cs="Calibri"/>
          <w:color w:val="000000"/>
        </w:rPr>
        <w:t> </w:t>
      </w:r>
    </w:p>
    <w:p w14:paraId="2A48748E"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38AC3098"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1A4489"/>
          <w:sz w:val="36"/>
          <w:szCs w:val="36"/>
        </w:rPr>
      </w:pPr>
      <w:r>
        <w:rPr>
          <w:rStyle w:val="normaltextrun"/>
          <w:rFonts w:ascii="Calibri" w:hAnsi="Calibri" w:cs="Calibri"/>
          <w:b/>
          <w:bCs/>
          <w:color w:val="1A4489"/>
          <w:sz w:val="36"/>
          <w:szCs w:val="36"/>
        </w:rPr>
        <w:t>How to get involved? </w:t>
      </w:r>
      <w:r>
        <w:rPr>
          <w:rStyle w:val="eop"/>
          <w:rFonts w:ascii="Calibri" w:hAnsi="Calibri" w:cs="Calibri"/>
          <w:color w:val="1A4489"/>
          <w:sz w:val="36"/>
          <w:szCs w:val="36"/>
        </w:rPr>
        <w:t> </w:t>
      </w:r>
    </w:p>
    <w:p w14:paraId="1E06AA89"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40D11C39" w14:textId="77777777" w:rsidR="008C1913" w:rsidRDefault="008C1913" w:rsidP="008C1913">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There are several ways to join the campaign and many of the campaign resources are available in multiple EU languages: </w:t>
      </w:r>
      <w:r>
        <w:rPr>
          <w:rStyle w:val="eop"/>
          <w:rFonts w:ascii="Calibri" w:hAnsi="Calibri" w:cs="Calibri"/>
        </w:rPr>
        <w:t> </w:t>
      </w:r>
    </w:p>
    <w:p w14:paraId="3AE73D34"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31348ADA" w14:textId="77777777" w:rsidR="008C1913" w:rsidRDefault="008C1913" w:rsidP="008C1913">
      <w:pPr>
        <w:pStyle w:val="paragraph"/>
        <w:numPr>
          <w:ilvl w:val="0"/>
          <w:numId w:val="12"/>
        </w:numPr>
        <w:spacing w:before="0" w:beforeAutospacing="0" w:after="0" w:afterAutospacing="0"/>
        <w:jc w:val="both"/>
        <w:textAlignment w:val="baseline"/>
        <w:rPr>
          <w:rFonts w:ascii="Calibri" w:hAnsi="Calibri" w:cs="Calibri"/>
        </w:rPr>
      </w:pPr>
      <w:r>
        <w:rPr>
          <w:rStyle w:val="normaltextrun"/>
          <w:rFonts w:ascii="Calibri" w:hAnsi="Calibri" w:cs="Calibri"/>
          <w:color w:val="000000"/>
          <w:lang w:val="en-US"/>
        </w:rPr>
        <w:t>Share our free materials from the toolkit with your network and help Europeans know that regardless of how they choose their food, they can have confidence that it is safe to eat.</w:t>
      </w:r>
      <w:r>
        <w:rPr>
          <w:rStyle w:val="eop"/>
          <w:rFonts w:ascii="Calibri" w:hAnsi="Calibri" w:cs="Calibri"/>
          <w:color w:val="000000"/>
        </w:rPr>
        <w:t> </w:t>
      </w:r>
    </w:p>
    <w:p w14:paraId="47BFA65C" w14:textId="77777777" w:rsidR="008C1913" w:rsidRDefault="008C1913" w:rsidP="008C1913">
      <w:pPr>
        <w:pStyle w:val="paragraph"/>
        <w:numPr>
          <w:ilvl w:val="0"/>
          <w:numId w:val="12"/>
        </w:numPr>
        <w:spacing w:before="0" w:beforeAutospacing="0" w:after="0" w:afterAutospacing="0"/>
        <w:jc w:val="both"/>
        <w:textAlignment w:val="baseline"/>
        <w:rPr>
          <w:rFonts w:ascii="Calibri" w:hAnsi="Calibri" w:cs="Calibri"/>
        </w:rPr>
      </w:pPr>
      <w:r>
        <w:rPr>
          <w:rStyle w:val="normaltextrun"/>
          <w:rFonts w:ascii="Calibri" w:hAnsi="Calibri" w:cs="Calibri"/>
          <w:color w:val="000000"/>
        </w:rPr>
        <w:t>Check the campaign’s website (TBC) where you can find practical advice for food choices and inform consumers about the science that keeps our food safe to eat.</w:t>
      </w:r>
      <w:r>
        <w:rPr>
          <w:rStyle w:val="eop"/>
          <w:rFonts w:ascii="Calibri" w:hAnsi="Calibri" w:cs="Calibri"/>
          <w:color w:val="000000"/>
        </w:rPr>
        <w:t> </w:t>
      </w:r>
    </w:p>
    <w:p w14:paraId="1E5DF71C" w14:textId="77777777" w:rsidR="008C1913" w:rsidRDefault="008C1913" w:rsidP="008C1913">
      <w:pPr>
        <w:pStyle w:val="paragraph"/>
        <w:numPr>
          <w:ilvl w:val="0"/>
          <w:numId w:val="12"/>
        </w:numPr>
        <w:spacing w:before="0" w:beforeAutospacing="0" w:after="0" w:afterAutospacing="0"/>
        <w:jc w:val="both"/>
        <w:textAlignment w:val="baseline"/>
        <w:rPr>
          <w:rFonts w:ascii="Calibri" w:hAnsi="Calibri" w:cs="Calibri"/>
        </w:rPr>
      </w:pPr>
      <w:r>
        <w:rPr>
          <w:rStyle w:val="normaltextrun"/>
          <w:rFonts w:ascii="Calibri" w:hAnsi="Calibri" w:cs="Calibri"/>
          <w:color w:val="000000"/>
        </w:rPr>
        <w:t xml:space="preserve">Stay connected; Follow EFSA </w:t>
      </w:r>
      <w:proofErr w:type="spellStart"/>
      <w:r>
        <w:rPr>
          <w:rStyle w:val="normaltextrun"/>
          <w:rFonts w:ascii="Calibri" w:hAnsi="Calibri" w:cs="Calibri"/>
          <w:color w:val="000000"/>
        </w:rPr>
        <w:t>οn</w:t>
      </w:r>
      <w:proofErr w:type="spellEnd"/>
      <w:r>
        <w:rPr>
          <w:rStyle w:val="normaltextrun"/>
          <w:rFonts w:ascii="Calibri" w:hAnsi="Calibri" w:cs="Calibri"/>
          <w:color w:val="000000"/>
        </w:rPr>
        <w:t xml:space="preserve"> X (formerly Twitter), LinkedIn, Instagram, and YouTube and share the latest news on the campaign with your network. </w:t>
      </w:r>
      <w:r>
        <w:rPr>
          <w:rStyle w:val="eop"/>
          <w:rFonts w:ascii="Calibri" w:hAnsi="Calibri" w:cs="Calibri"/>
          <w:color w:val="000000"/>
        </w:rPr>
        <w:t> </w:t>
      </w:r>
    </w:p>
    <w:p w14:paraId="15DD9EED" w14:textId="77777777" w:rsidR="008C1913" w:rsidRDefault="008C1913" w:rsidP="008C1913">
      <w:pPr>
        <w:pStyle w:val="paragraph"/>
        <w:numPr>
          <w:ilvl w:val="0"/>
          <w:numId w:val="12"/>
        </w:numPr>
        <w:spacing w:before="0" w:beforeAutospacing="0" w:after="0" w:afterAutospacing="0"/>
        <w:jc w:val="both"/>
        <w:textAlignment w:val="baseline"/>
        <w:rPr>
          <w:rFonts w:ascii="Calibri" w:hAnsi="Calibri" w:cs="Calibri"/>
        </w:rPr>
      </w:pPr>
      <w:r>
        <w:rPr>
          <w:rStyle w:val="normaltextrun"/>
          <w:rFonts w:ascii="Calibri" w:hAnsi="Calibri" w:cs="Calibri"/>
          <w:color w:val="000000"/>
        </w:rPr>
        <w:t>Spread the word about our common efforts for safe food and the science supporting it, by using the campaign hashtags #EUSafe2Eat to engage with and promote the various activities that are launched.</w:t>
      </w:r>
      <w:r>
        <w:rPr>
          <w:rStyle w:val="eop"/>
          <w:rFonts w:ascii="Calibri" w:hAnsi="Calibri" w:cs="Calibri"/>
          <w:color w:val="000000"/>
        </w:rPr>
        <w:t> </w:t>
      </w:r>
    </w:p>
    <w:p w14:paraId="7226B4F3" w14:textId="77777777" w:rsidR="008C1913" w:rsidRDefault="008C1913" w:rsidP="008C191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color w:val="000000"/>
        </w:rPr>
        <w:t> </w:t>
      </w:r>
    </w:p>
    <w:p w14:paraId="51F8B9B9" w14:textId="77777777" w:rsidR="008C1913" w:rsidRDefault="008C1913" w:rsidP="008C1913">
      <w:pPr>
        <w:pStyle w:val="paragraph"/>
        <w:shd w:val="clear" w:color="auto" w:fill="FFFFFF"/>
        <w:spacing w:before="0" w:beforeAutospacing="0" w:after="0" w:afterAutospacing="0"/>
        <w:jc w:val="both"/>
        <w:textAlignment w:val="baseline"/>
        <w:rPr>
          <w:rStyle w:val="eop"/>
          <w:rFonts w:ascii="Calibri" w:hAnsi="Calibri" w:cs="Calibri"/>
          <w:color w:val="1A4489"/>
          <w:sz w:val="36"/>
          <w:szCs w:val="36"/>
        </w:rPr>
      </w:pPr>
      <w:r>
        <w:rPr>
          <w:rStyle w:val="normaltextrun"/>
          <w:rFonts w:ascii="Calibri" w:hAnsi="Calibri" w:cs="Calibri"/>
          <w:b/>
          <w:bCs/>
          <w:color w:val="1A4489"/>
          <w:sz w:val="36"/>
          <w:szCs w:val="36"/>
        </w:rPr>
        <w:lastRenderedPageBreak/>
        <w:t>Campaign Toolkit </w:t>
      </w:r>
      <w:r>
        <w:rPr>
          <w:rStyle w:val="eop"/>
          <w:rFonts w:ascii="Calibri" w:hAnsi="Calibri" w:cs="Calibri"/>
          <w:color w:val="1A4489"/>
          <w:sz w:val="36"/>
          <w:szCs w:val="36"/>
        </w:rPr>
        <w:t> </w:t>
      </w:r>
    </w:p>
    <w:p w14:paraId="6C95E842" w14:textId="77777777" w:rsidR="008C1913" w:rsidRDefault="008C1913" w:rsidP="008C1913">
      <w:pPr>
        <w:pStyle w:val="paragraph"/>
        <w:shd w:val="clear" w:color="auto" w:fill="FFFFFF"/>
        <w:spacing w:before="0" w:beforeAutospacing="0" w:after="0" w:afterAutospacing="0"/>
        <w:jc w:val="both"/>
        <w:textAlignment w:val="baseline"/>
        <w:rPr>
          <w:rFonts w:ascii="Segoe UI" w:hAnsi="Segoe UI" w:cs="Segoe UI"/>
          <w:sz w:val="18"/>
          <w:szCs w:val="18"/>
        </w:rPr>
      </w:pPr>
    </w:p>
    <w:p w14:paraId="4DF9DA54" w14:textId="77777777" w:rsidR="008C1913" w:rsidRDefault="008C1913" w:rsidP="008C1913">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The campaign toolkit includes translated campaign materials available for use by stakeholders at national level to facilitate campaign dissemination and maximise reach.</w:t>
      </w:r>
      <w:r>
        <w:rPr>
          <w:rStyle w:val="eop"/>
          <w:rFonts w:ascii="Calibri" w:hAnsi="Calibri" w:cs="Calibri"/>
          <w:color w:val="000000"/>
        </w:rPr>
        <w:t> </w:t>
      </w:r>
    </w:p>
    <w:p w14:paraId="4EFD7E99"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p>
    <w:p w14:paraId="4FF5F513" w14:textId="77777777" w:rsidR="008C1913" w:rsidRDefault="008C1913" w:rsidP="008C1913">
      <w:pPr>
        <w:pStyle w:val="paragraph"/>
        <w:numPr>
          <w:ilvl w:val="0"/>
          <w:numId w:val="13"/>
        </w:numPr>
        <w:spacing w:before="0" w:beforeAutospacing="0" w:after="0" w:afterAutospacing="0"/>
        <w:jc w:val="both"/>
        <w:textAlignment w:val="baseline"/>
        <w:rPr>
          <w:rFonts w:ascii="Calibri" w:hAnsi="Calibri" w:cs="Calibri"/>
        </w:rPr>
      </w:pPr>
      <w:r>
        <w:rPr>
          <w:rStyle w:val="normaltextrun"/>
          <w:rFonts w:ascii="Calibri" w:hAnsi="Calibri" w:cs="Calibri"/>
          <w:b/>
          <w:bCs/>
          <w:color w:val="000000"/>
        </w:rPr>
        <w:t>Campaign backgrounder</w:t>
      </w:r>
      <w:r>
        <w:rPr>
          <w:rStyle w:val="normaltextrun"/>
          <w:rFonts w:ascii="Calibri" w:hAnsi="Calibri" w:cs="Calibri"/>
          <w:color w:val="000000"/>
        </w:rPr>
        <w:t xml:space="preserve"> – This document provides an overview of the campaign's objectives, topics, target audience, and communication style. It can be used to develop campaign-related content or can be reshared as it is.</w:t>
      </w:r>
      <w:r>
        <w:rPr>
          <w:rStyle w:val="eop"/>
          <w:rFonts w:ascii="Calibri" w:hAnsi="Calibri" w:cs="Calibri"/>
          <w:color w:val="000000"/>
        </w:rPr>
        <w:t> </w:t>
      </w:r>
    </w:p>
    <w:p w14:paraId="25EDA522" w14:textId="77777777" w:rsidR="008C1913" w:rsidRDefault="008C1913" w:rsidP="008C1913">
      <w:pPr>
        <w:pStyle w:val="paragraph"/>
        <w:numPr>
          <w:ilvl w:val="0"/>
          <w:numId w:val="13"/>
        </w:numPr>
        <w:spacing w:before="0" w:beforeAutospacing="0" w:after="0" w:afterAutospacing="0"/>
        <w:jc w:val="both"/>
        <w:textAlignment w:val="baseline"/>
        <w:rPr>
          <w:rFonts w:ascii="Calibri" w:hAnsi="Calibri" w:cs="Calibri"/>
        </w:rPr>
      </w:pPr>
      <w:r w:rsidRPr="008C1913">
        <w:rPr>
          <w:rStyle w:val="normaltextrun"/>
          <w:rFonts w:ascii="Calibri" w:hAnsi="Calibri" w:cs="Calibri"/>
          <w:b/>
          <w:bCs/>
          <w:color w:val="000000"/>
        </w:rPr>
        <w:t xml:space="preserve">Key visuals </w:t>
      </w:r>
      <w:r w:rsidRPr="008C1913">
        <w:rPr>
          <w:rStyle w:val="normaltextrun"/>
          <w:rFonts w:ascii="Calibri" w:hAnsi="Calibri" w:cs="Calibri"/>
          <w:color w:val="000000"/>
        </w:rPr>
        <w:t>– High-quality visuals covering all the topics addressed in the campaign. Available in your language and suitable for use on your website, social media accounts, newsletters, or any other relevant platforms.</w:t>
      </w:r>
      <w:r w:rsidRPr="008C1913">
        <w:rPr>
          <w:rStyle w:val="eop"/>
          <w:rFonts w:ascii="Calibri" w:hAnsi="Calibri" w:cs="Calibri"/>
          <w:color w:val="000000"/>
        </w:rPr>
        <w:t> </w:t>
      </w:r>
    </w:p>
    <w:p w14:paraId="418ABA88" w14:textId="60688CC7" w:rsidR="008C1913" w:rsidRPr="008C1913" w:rsidRDefault="008C1913" w:rsidP="008C1913">
      <w:pPr>
        <w:pStyle w:val="paragraph"/>
        <w:numPr>
          <w:ilvl w:val="0"/>
          <w:numId w:val="13"/>
        </w:numPr>
        <w:spacing w:before="0" w:beforeAutospacing="0" w:after="0" w:afterAutospacing="0"/>
        <w:jc w:val="both"/>
        <w:textAlignment w:val="baseline"/>
        <w:rPr>
          <w:rStyle w:val="eop"/>
          <w:rFonts w:ascii="Calibri" w:hAnsi="Calibri" w:cs="Calibri"/>
        </w:rPr>
      </w:pPr>
      <w:r w:rsidRPr="008C1913">
        <w:rPr>
          <w:rStyle w:val="normaltextrun"/>
          <w:rFonts w:ascii="Calibri" w:hAnsi="Calibri" w:cs="Calibri"/>
          <w:b/>
          <w:bCs/>
          <w:color w:val="000000"/>
        </w:rPr>
        <w:t>Ready-to-use social media posts (in local language)</w:t>
      </w:r>
      <w:r w:rsidRPr="008C1913">
        <w:rPr>
          <w:rStyle w:val="normaltextrun"/>
          <w:rFonts w:ascii="Calibri" w:hAnsi="Calibri" w:cs="Calibri"/>
          <w:color w:val="000000"/>
        </w:rPr>
        <w:t xml:space="preserve"> –</w:t>
      </w:r>
      <w:r w:rsidRPr="008C1913">
        <w:rPr>
          <w:rStyle w:val="normaltextrun"/>
          <w:rFonts w:ascii="Calibri" w:hAnsi="Calibri" w:cs="Calibri"/>
          <w:b/>
          <w:bCs/>
          <w:color w:val="000000"/>
        </w:rPr>
        <w:t xml:space="preserve"> </w:t>
      </w:r>
      <w:r w:rsidRPr="008C1913">
        <w:rPr>
          <w:rStyle w:val="normaltextrun"/>
          <w:rFonts w:ascii="Calibri" w:hAnsi="Calibri" w:cs="Calibri"/>
          <w:color w:val="000000"/>
        </w:rPr>
        <w:t>Can be shared through your social media channels, using the official campaign hashtag #EUSafe2Eat. To increase visibility, make sure to mention EFSA when promoting your messages.</w:t>
      </w:r>
      <w:r w:rsidRPr="008C1913">
        <w:rPr>
          <w:rStyle w:val="eop"/>
          <w:rFonts w:ascii="Calibri" w:hAnsi="Calibri" w:cs="Calibri"/>
          <w:color w:val="000000"/>
        </w:rPr>
        <w:t> </w:t>
      </w:r>
    </w:p>
    <w:p w14:paraId="6AA59D41" w14:textId="77777777" w:rsidR="008C1913" w:rsidRPr="008C1913" w:rsidRDefault="008C1913" w:rsidP="008C1913">
      <w:pPr>
        <w:pStyle w:val="paragraph"/>
        <w:spacing w:before="0" w:beforeAutospacing="0" w:after="0" w:afterAutospacing="0"/>
        <w:ind w:left="1440"/>
        <w:jc w:val="both"/>
        <w:textAlignment w:val="baseline"/>
        <w:rPr>
          <w:rFonts w:ascii="Calibri" w:hAnsi="Calibri" w:cs="Calibri"/>
        </w:rPr>
      </w:pPr>
    </w:p>
    <w:p w14:paraId="0222BD4A"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A4489"/>
          <w:sz w:val="36"/>
          <w:szCs w:val="36"/>
        </w:rPr>
        <w:t>Contact </w:t>
      </w:r>
      <w:r>
        <w:rPr>
          <w:rStyle w:val="eop"/>
          <w:rFonts w:ascii="Calibri" w:hAnsi="Calibri" w:cs="Calibri"/>
          <w:color w:val="1A4489"/>
          <w:sz w:val="36"/>
          <w:szCs w:val="36"/>
        </w:rPr>
        <w:t> </w:t>
      </w:r>
    </w:p>
    <w:p w14:paraId="09C4771C" w14:textId="77777777" w:rsidR="008C1913" w:rsidRDefault="00A9632A" w:rsidP="008C1913">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8C1913">
          <w:rPr>
            <w:rStyle w:val="normaltextrun"/>
            <w:rFonts w:ascii="Calibri" w:hAnsi="Calibri" w:cs="Calibri"/>
            <w:b/>
            <w:bCs/>
            <w:color w:val="0000FF"/>
            <w:sz w:val="22"/>
            <w:szCs w:val="22"/>
            <w:u w:val="single"/>
          </w:rPr>
          <w:t>EFSA Media Relations Office</w:t>
        </w:r>
      </w:hyperlink>
      <w:r w:rsidR="008C1913">
        <w:rPr>
          <w:rStyle w:val="eop"/>
          <w:rFonts w:ascii="Calibri" w:hAnsi="Calibri" w:cs="Calibri"/>
          <w:sz w:val="22"/>
          <w:szCs w:val="22"/>
        </w:rPr>
        <w:t> </w:t>
      </w:r>
    </w:p>
    <w:p w14:paraId="511A1BA1"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Tel.: </w:t>
      </w:r>
      <w:hyperlink r:id="rId13" w:tgtFrame="_blank" w:history="1">
        <w:r>
          <w:rPr>
            <w:rStyle w:val="normaltextrun"/>
            <w:rFonts w:ascii="Calibri" w:hAnsi="Calibri" w:cs="Calibri"/>
            <w:color w:val="0000FF"/>
            <w:sz w:val="22"/>
            <w:szCs w:val="22"/>
            <w:u w:val="single"/>
          </w:rPr>
          <w:t>+39 0521 036 149</w:t>
        </w:r>
      </w:hyperlink>
      <w:r>
        <w:rPr>
          <w:rStyle w:val="eop"/>
          <w:rFonts w:ascii="Calibri" w:hAnsi="Calibri" w:cs="Calibri"/>
          <w:sz w:val="22"/>
          <w:szCs w:val="22"/>
        </w:rPr>
        <w:t> </w:t>
      </w:r>
    </w:p>
    <w:p w14:paraId="71A2D1A2"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E-mail: </w:t>
      </w:r>
      <w:hyperlink r:id="rId14" w:tgtFrame="_blank" w:history="1">
        <w:r>
          <w:rPr>
            <w:rStyle w:val="normaltextrun"/>
            <w:rFonts w:ascii="Calibri" w:hAnsi="Calibri" w:cs="Calibri"/>
            <w:color w:val="0000FF"/>
            <w:sz w:val="22"/>
            <w:szCs w:val="22"/>
            <w:u w:val="single"/>
          </w:rPr>
          <w:t>press@efsa.europa.eu</w:t>
        </w:r>
      </w:hyperlink>
      <w:r>
        <w:rPr>
          <w:rStyle w:val="eop"/>
          <w:rFonts w:ascii="Calibri" w:hAnsi="Calibri" w:cs="Calibri"/>
          <w:sz w:val="22"/>
          <w:szCs w:val="22"/>
        </w:rPr>
        <w:t> </w:t>
      </w:r>
    </w:p>
    <w:p w14:paraId="0E5122D3"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D80C42"/>
          <w:sz w:val="20"/>
          <w:szCs w:val="20"/>
        </w:rPr>
        <w:t> </w:t>
      </w:r>
    </w:p>
    <w:p w14:paraId="59B1AC94" w14:textId="77777777" w:rsidR="008C1913" w:rsidRDefault="008C1913" w:rsidP="008C19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098CB10" w14:textId="77777777" w:rsidR="00795E02" w:rsidRPr="008C1913" w:rsidRDefault="00795E02" w:rsidP="008C1913">
      <w:pPr>
        <w:rPr>
          <w:lang w:val="en-GB"/>
        </w:rPr>
      </w:pPr>
    </w:p>
    <w:sectPr w:rsidR="00795E02" w:rsidRPr="008C1913" w:rsidSect="00FB1EB5">
      <w:headerReference w:type="default" r:id="rId15"/>
      <w:footerReference w:type="default" r:id="rId16"/>
      <w:headerReference w:type="first" r:id="rId17"/>
      <w:footerReference w:type="first" r:id="rId18"/>
      <w:pgSz w:w="11906" w:h="16838"/>
      <w:pgMar w:top="2217" w:right="851" w:bottom="1134" w:left="1701" w:header="6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E81C" w14:textId="77777777" w:rsidR="00956292" w:rsidRDefault="00956292" w:rsidP="005B3B3E">
      <w:r>
        <w:separator/>
      </w:r>
    </w:p>
  </w:endnote>
  <w:endnote w:type="continuationSeparator" w:id="0">
    <w:p w14:paraId="5B1D1272" w14:textId="77777777" w:rsidR="00956292" w:rsidRDefault="00956292" w:rsidP="005B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17312F4D" w14:textId="77777777" w:rsidTr="00985D8D">
      <w:tc>
        <w:tcPr>
          <w:tcW w:w="8505" w:type="dxa"/>
          <w:shd w:val="clear" w:color="auto" w:fill="auto"/>
        </w:tcPr>
        <w:p w14:paraId="4C594176" w14:textId="77777777" w:rsidR="00246A65" w:rsidRDefault="00246A65" w:rsidP="00246A65">
          <w:pPr>
            <w:pStyle w:val="Footer"/>
            <w:rPr>
              <w:lang w:val="it-IT"/>
            </w:rPr>
          </w:pPr>
        </w:p>
      </w:tc>
    </w:tr>
  </w:tbl>
  <w:p w14:paraId="54F051DF" w14:textId="77777777" w:rsidR="00246A65" w:rsidRPr="005B3B3E" w:rsidRDefault="00246A65" w:rsidP="00246A65">
    <w:pPr>
      <w:pStyle w:val="Footer"/>
      <w:rPr>
        <w:lang w:val="it-IT"/>
      </w:rPr>
    </w:pPr>
  </w:p>
  <w:p w14:paraId="2281BAFE" w14:textId="77777777" w:rsidR="00246A65" w:rsidRPr="00EA7E45" w:rsidRDefault="00246A65" w:rsidP="00246A65">
    <w:pPr>
      <w:pStyle w:val="Footer"/>
      <w:rPr>
        <w:lang w:val="it-IT"/>
      </w:rPr>
    </w:pPr>
  </w:p>
  <w:p w14:paraId="65EF7A16" w14:textId="77777777" w:rsidR="00246A65" w:rsidRDefault="0024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50EE72E8" w14:textId="77777777" w:rsidTr="00246A65">
      <w:tc>
        <w:tcPr>
          <w:tcW w:w="8505" w:type="dxa"/>
          <w:shd w:val="clear" w:color="auto" w:fill="auto"/>
        </w:tcPr>
        <w:p w14:paraId="31241961" w14:textId="77777777" w:rsidR="00246A65" w:rsidRDefault="00246A65" w:rsidP="00EA7E45">
          <w:pPr>
            <w:pStyle w:val="Footer"/>
            <w:rPr>
              <w:lang w:val="it-IT"/>
            </w:rPr>
          </w:pPr>
        </w:p>
      </w:tc>
    </w:tr>
  </w:tbl>
  <w:p w14:paraId="66BB11DC" w14:textId="77777777" w:rsidR="00EA7E45" w:rsidRPr="005B3B3E" w:rsidRDefault="00EA7E45" w:rsidP="00EA7E45">
    <w:pPr>
      <w:pStyle w:val="Footer"/>
      <w:rPr>
        <w:lang w:val="it-IT"/>
      </w:rPr>
    </w:pPr>
  </w:p>
  <w:p w14:paraId="31A90E1F" w14:textId="77777777" w:rsidR="00EA7E45" w:rsidRPr="00EA7E45" w:rsidRDefault="00EA7E45" w:rsidP="00EA7E45">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0189" w14:textId="77777777" w:rsidR="00956292" w:rsidRDefault="00956292" w:rsidP="005B3B3E">
      <w:r>
        <w:separator/>
      </w:r>
    </w:p>
  </w:footnote>
  <w:footnote w:type="continuationSeparator" w:id="0">
    <w:p w14:paraId="40562BEE" w14:textId="77777777" w:rsidR="00956292" w:rsidRDefault="00956292" w:rsidP="005B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09B9" w14:textId="77777777" w:rsidR="00EA7E45" w:rsidRDefault="00246A65" w:rsidP="00EA7E45">
    <w:pPr>
      <w:pStyle w:val="Header"/>
      <w:jc w:val="right"/>
    </w:pPr>
    <w:r>
      <w:rPr>
        <w:noProof/>
      </w:rPr>
      <mc:AlternateContent>
        <mc:Choice Requires="wps">
          <w:drawing>
            <wp:anchor distT="0" distB="0" distL="114300" distR="114300" simplePos="0" relativeHeight="251679744" behindDoc="0" locked="0" layoutInCell="1" allowOverlap="1" wp14:anchorId="1857C6FB" wp14:editId="7A79378A">
              <wp:simplePos x="0" y="0"/>
              <wp:positionH relativeFrom="column">
                <wp:posOffset>1690</wp:posOffset>
              </wp:positionH>
              <wp:positionV relativeFrom="paragraph">
                <wp:posOffset>-36365</wp:posOffset>
              </wp:positionV>
              <wp:extent cx="901521" cy="76840"/>
              <wp:effectExtent l="0" t="0" r="635" b="0"/>
              <wp:wrapNone/>
              <wp:docPr id="35" name="Rectangle 35"/>
              <wp:cNvGraphicFramePr/>
              <a:graphic xmlns:a="http://schemas.openxmlformats.org/drawingml/2006/main">
                <a:graphicData uri="http://schemas.microsoft.com/office/word/2010/wordprocessingShape">
                  <wps:wsp>
                    <wps:cNvSpPr/>
                    <wps:spPr>
                      <a:xfrm>
                        <a:off x="0" y="0"/>
                        <a:ext cx="901521" cy="76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D2607" id="Rectangle 35" o:spid="_x0000_s1026" style="position:absolute;margin-left:.15pt;margin-top:-2.85pt;width:71pt;height:6.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" fillcolor="white [3212]" stroked="f" strokeweight="1pt"/>
          </w:pict>
        </mc:Fallback>
      </mc:AlternateContent>
    </w:r>
    <w:r>
      <w:rPr>
        <w:noProof/>
      </w:rPr>
      <w:drawing>
        <wp:anchor distT="0" distB="0" distL="114300" distR="114300" simplePos="0" relativeHeight="251678720" behindDoc="0" locked="0" layoutInCell="1" allowOverlap="1" wp14:anchorId="1754975B" wp14:editId="233F3907">
          <wp:simplePos x="0" y="0"/>
          <wp:positionH relativeFrom="column">
            <wp:posOffset>5159375</wp:posOffset>
          </wp:positionH>
          <wp:positionV relativeFrom="paragraph">
            <wp:posOffset>-192799</wp:posOffset>
          </wp:positionV>
          <wp:extent cx="775992" cy="764746"/>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a:extLst>
                      <a:ext uri="{28A0092B-C50C-407E-A947-70E740481C1C}">
                        <a14:useLocalDpi xmlns:a14="http://schemas.microsoft.com/office/drawing/2010/main" val="0"/>
                      </a:ext>
                    </a:extLst>
                  </a:blip>
                  <a:stretch>
                    <a:fillRect/>
                  </a:stretch>
                </pic:blipFill>
                <pic:spPr>
                  <a:xfrm>
                    <a:off x="0" y="0"/>
                    <a:ext cx="775992" cy="764746"/>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795E02">
      <w:rPr>
        <w:noProof/>
      </w:rPr>
      <mc:AlternateContent>
        <mc:Choice Requires="wps">
          <w:drawing>
            <wp:anchor distT="0" distB="0" distL="114300" distR="114300" simplePos="0" relativeHeight="251672576" behindDoc="1" locked="0" layoutInCell="1" allowOverlap="1" wp14:anchorId="4B7B9982" wp14:editId="5FBCF381">
              <wp:simplePos x="0" y="0"/>
              <wp:positionH relativeFrom="column">
                <wp:posOffset>-1092492</wp:posOffset>
              </wp:positionH>
              <wp:positionV relativeFrom="paragraph">
                <wp:posOffset>-435610</wp:posOffset>
              </wp:positionV>
              <wp:extent cx="7577455" cy="1235676"/>
              <wp:effectExtent l="0" t="0" r="4445" b="0"/>
              <wp:wrapNone/>
              <wp:docPr id="14" name="Rectangle 14"/>
              <wp:cNvGraphicFramePr/>
              <a:graphic xmlns:a="http://schemas.openxmlformats.org/drawingml/2006/main">
                <a:graphicData uri="http://schemas.microsoft.com/office/word/2010/wordprocessingShape">
                  <wps:wsp>
                    <wps:cNvSpPr/>
                    <wps:spPr>
                      <a:xfrm>
                        <a:off x="0" y="0"/>
                        <a:ext cx="7577455" cy="1235676"/>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9982" id="Rectangle 14" o:spid="_x0000_s1026" style="position:absolute;left:0;text-align:left;margin-left:-86pt;margin-top:-34.3pt;width:596.65pt;height:9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" fillcolor="#787878" stroked="f" strokeweight="1pt">
              <v:textbo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v:textbox>
            </v:rect>
          </w:pict>
        </mc:Fallback>
      </mc:AlternateContent>
    </w:r>
  </w:p>
  <w:p w14:paraId="4229B175" w14:textId="1E9651DE" w:rsidR="00795E02" w:rsidRPr="0059261D" w:rsidRDefault="008C1913" w:rsidP="00795E02">
    <w:pPr>
      <w:pStyle w:val="Heading4"/>
    </w:pPr>
    <w:r>
      <w:t>BACKGROUNDER</w:t>
    </w:r>
  </w:p>
  <w:p w14:paraId="427D049B" w14:textId="3BA67E1E" w:rsidR="00246A65" w:rsidRPr="00246A65" w:rsidRDefault="00A9632A" w:rsidP="008C1913">
    <w:pPr>
      <w:pStyle w:val="Heading4"/>
    </w:pPr>
    <w:sdt>
      <w:sdtPr>
        <w:alias w:val="Title"/>
        <w:tag w:val=""/>
        <w:id w:val="-1173954298"/>
        <w:dataBinding w:prefixMappings="xmlns:ns0='http://purl.org/dc/elements/1.1/' xmlns:ns1='http://schemas.openxmlformats.org/package/2006/metadata/core-properties' " w:xpath="/ns1:coreProperties[1]/ns0:title[1]" w:storeItemID="{6C3C8BC8-F283-45AE-878A-BAB7291924A1}"/>
        <w:text/>
      </w:sdtPr>
      <w:sdtEndPr/>
      <w:sdtContent>
        <w:r w:rsidR="008C1913">
          <w:t>SAFE2EAT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3D99" w14:textId="77777777" w:rsidR="00EA7E45" w:rsidRDefault="000F09FC" w:rsidP="00EA7E45">
    <w:pPr>
      <w:pStyle w:val="Header"/>
    </w:pPr>
    <w:r>
      <w:rPr>
        <w:noProof/>
      </w:rPr>
      <w:drawing>
        <wp:anchor distT="0" distB="0" distL="114300" distR="114300" simplePos="0" relativeHeight="251668480" behindDoc="0" locked="0" layoutInCell="1" allowOverlap="1" wp14:anchorId="6ED68F8D" wp14:editId="384DFF72">
          <wp:simplePos x="0" y="0"/>
          <wp:positionH relativeFrom="column">
            <wp:posOffset>4954270</wp:posOffset>
          </wp:positionH>
          <wp:positionV relativeFrom="paragraph">
            <wp:posOffset>-152579</wp:posOffset>
          </wp:positionV>
          <wp:extent cx="945515" cy="143954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945515" cy="1439545"/>
                  </a:xfrm>
                  <a:prstGeom prst="rect">
                    <a:avLst/>
                  </a:prstGeom>
                </pic:spPr>
              </pic:pic>
            </a:graphicData>
          </a:graphic>
          <wp14:sizeRelH relativeFrom="page">
            <wp14:pctWidth>0</wp14:pctWidth>
          </wp14:sizeRelH>
          <wp14:sizeRelV relativeFrom="page">
            <wp14:pctHeight>0</wp14:pctHeight>
          </wp14:sizeRelV>
        </wp:anchor>
      </w:drawing>
    </w:r>
    <w:r w:rsidR="00306FA4">
      <w:rPr>
        <w:noProof/>
      </w:rPr>
      <w:drawing>
        <wp:anchor distT="0" distB="0" distL="114300" distR="114300" simplePos="0" relativeHeight="251682816" behindDoc="0" locked="0" layoutInCell="1" allowOverlap="1" wp14:anchorId="234D8F8F" wp14:editId="71891DF0">
          <wp:simplePos x="0" y="0"/>
          <wp:positionH relativeFrom="column">
            <wp:posOffset>-1080023</wp:posOffset>
          </wp:positionH>
          <wp:positionV relativeFrom="paragraph">
            <wp:posOffset>-226695</wp:posOffset>
          </wp:positionV>
          <wp:extent cx="773561" cy="1547122"/>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773561" cy="1547122"/>
                  </a:xfrm>
                  <a:prstGeom prst="rect">
                    <a:avLst/>
                  </a:prstGeom>
                </pic:spPr>
              </pic:pic>
            </a:graphicData>
          </a:graphic>
          <wp14:sizeRelH relativeFrom="page">
            <wp14:pctWidth>0</wp14:pctWidth>
          </wp14:sizeRelH>
          <wp14:sizeRelV relativeFrom="page">
            <wp14:pctHeight>0</wp14:pctHeight>
          </wp14:sizeRelV>
        </wp:anchor>
      </w:drawing>
    </w:r>
    <w:r w:rsidR="0059261D">
      <w:rPr>
        <w:noProof/>
      </w:rPr>
      <mc:AlternateContent>
        <mc:Choice Requires="wps">
          <w:drawing>
            <wp:anchor distT="0" distB="0" distL="114300" distR="114300" simplePos="0" relativeHeight="251670528" behindDoc="0" locked="0" layoutInCell="1" allowOverlap="1" wp14:anchorId="344E7AD9" wp14:editId="41CB97A5">
              <wp:simplePos x="0" y="0"/>
              <wp:positionH relativeFrom="column">
                <wp:posOffset>-91294</wp:posOffset>
              </wp:positionH>
              <wp:positionV relativeFrom="paragraph">
                <wp:posOffset>-16510</wp:posOffset>
              </wp:positionV>
              <wp:extent cx="4528185" cy="1544320"/>
              <wp:effectExtent l="0" t="0" r="0" b="0"/>
              <wp:wrapNone/>
              <wp:docPr id="136" name="Zone de texte 136"/>
              <wp:cNvGraphicFramePr/>
              <a:graphic xmlns:a="http://schemas.openxmlformats.org/drawingml/2006/main">
                <a:graphicData uri="http://schemas.microsoft.com/office/word/2010/wordprocessingShape">
                  <wps:wsp>
                    <wps:cNvSpPr txBox="1"/>
                    <wps:spPr>
                      <a:xfrm>
                        <a:off x="0" y="0"/>
                        <a:ext cx="4528185" cy="1544320"/>
                      </a:xfrm>
                      <a:prstGeom prst="rect">
                        <a:avLst/>
                      </a:prstGeom>
                      <a:noFill/>
                      <a:ln w="6350">
                        <a:noFill/>
                      </a:ln>
                    </wps:spPr>
                    <wps:txbx>
                      <w:txbxContent>
                        <w:p w14:paraId="1307A013" w14:textId="77777777" w:rsidR="00A9632A" w:rsidRDefault="00A9632A" w:rsidP="0059261D">
                          <w:pPr>
                            <w:pStyle w:val="Heading4"/>
                          </w:pPr>
                        </w:p>
                        <w:p w14:paraId="1B81C83F" w14:textId="458ED17E" w:rsidR="0059261D" w:rsidRPr="0059261D" w:rsidRDefault="0094370A" w:rsidP="0059261D">
                          <w:pPr>
                            <w:pStyle w:val="Heading4"/>
                          </w:pPr>
                          <w:r>
                            <w:t xml:space="preserve">BACKGROUNDER </w:t>
                          </w:r>
                        </w:p>
                        <w:p w14:paraId="5CEBCE9C" w14:textId="77777777" w:rsidR="0059261D" w:rsidRPr="0059261D" w:rsidRDefault="0059261D" w:rsidP="0059261D">
                          <w:pPr>
                            <w:pStyle w:val="Heading4"/>
                          </w:pPr>
                        </w:p>
                        <w:p w14:paraId="5D621993" w14:textId="699DE643" w:rsidR="0059261D" w:rsidRPr="0059261D" w:rsidRDefault="0094370A" w:rsidP="0059261D">
                          <w:pPr>
                            <w:pStyle w:val="Heading3"/>
                          </w:pPr>
                          <w:r>
                            <w:t>SAFE2EAT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E7AD9" id="_x0000_t202" coordsize="21600,21600" o:spt="202" path="m,l,21600r21600,l21600,xe">
              <v:stroke joinstyle="miter"/>
              <v:path gradientshapeok="t" o:connecttype="rect"/>
            </v:shapetype>
            <v:shape id="Zone de texte 136" o:spid="_x0000_s1027" type="#_x0000_t202" style="position:absolute;left:0;text-align:left;margin-left:-7.2pt;margin-top:-1.3pt;width:356.55pt;height:1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" filled="f" stroked="f" strokeweight=".5pt">
              <v:textbox>
                <w:txbxContent>
                  <w:p w14:paraId="1307A013" w14:textId="77777777" w:rsidR="00A9632A" w:rsidRDefault="00A9632A" w:rsidP="0059261D">
                    <w:pPr>
                      <w:pStyle w:val="Heading4"/>
                    </w:pPr>
                  </w:p>
                  <w:p w14:paraId="1B81C83F" w14:textId="458ED17E" w:rsidR="0059261D" w:rsidRPr="0059261D" w:rsidRDefault="0094370A" w:rsidP="0059261D">
                    <w:pPr>
                      <w:pStyle w:val="Heading4"/>
                    </w:pPr>
                    <w:r>
                      <w:t xml:space="preserve">BACKGROUNDER </w:t>
                    </w:r>
                  </w:p>
                  <w:p w14:paraId="5CEBCE9C" w14:textId="77777777" w:rsidR="0059261D" w:rsidRPr="0059261D" w:rsidRDefault="0059261D" w:rsidP="0059261D">
                    <w:pPr>
                      <w:pStyle w:val="Heading4"/>
                    </w:pPr>
                  </w:p>
                  <w:p w14:paraId="5D621993" w14:textId="699DE643" w:rsidR="0059261D" w:rsidRPr="0059261D" w:rsidRDefault="0094370A" w:rsidP="0059261D">
                    <w:pPr>
                      <w:pStyle w:val="Heading3"/>
                    </w:pPr>
                    <w:r>
                      <w:t>SAFE2EAT</w:t>
                    </w:r>
                  </w:p>
                </w:txbxContent>
              </v:textbox>
            </v:shape>
          </w:pict>
        </mc:Fallback>
      </mc:AlternateContent>
    </w:r>
    <w:r w:rsidR="00507A72">
      <w:rPr>
        <w:noProof/>
      </w:rPr>
      <mc:AlternateContent>
        <mc:Choice Requires="wps">
          <w:drawing>
            <wp:anchor distT="0" distB="0" distL="114300" distR="114300" simplePos="0" relativeHeight="251657215" behindDoc="0" locked="0" layoutInCell="1" allowOverlap="1" wp14:anchorId="3A85735A" wp14:editId="2CA71871">
              <wp:simplePos x="0" y="0"/>
              <wp:positionH relativeFrom="column">
                <wp:posOffset>-1080135</wp:posOffset>
              </wp:positionH>
              <wp:positionV relativeFrom="paragraph">
                <wp:posOffset>-450215</wp:posOffset>
              </wp:positionV>
              <wp:extent cx="7558088" cy="1980000"/>
              <wp:effectExtent l="0" t="0" r="0" b="1270"/>
              <wp:wrapNone/>
              <wp:docPr id="11" name="Rectangle 11"/>
              <wp:cNvGraphicFramePr/>
              <a:graphic xmlns:a="http://schemas.openxmlformats.org/drawingml/2006/main">
                <a:graphicData uri="http://schemas.microsoft.com/office/word/2010/wordprocessingShape">
                  <wps:wsp>
                    <wps:cNvSpPr/>
                    <wps:spPr>
                      <a:xfrm>
                        <a:off x="0" y="0"/>
                        <a:ext cx="7558088" cy="1980000"/>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B936" id="Rectangle 11" o:spid="_x0000_s1026" style="position:absolute;margin-left:-85.05pt;margin-top:-35.45pt;width:595.15pt;height:155.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" fillcolor="#787878" stroked="f" strokeweight="1pt"/>
          </w:pict>
        </mc:Fallback>
      </mc:AlternateContent>
    </w:r>
  </w:p>
  <w:p w14:paraId="3BABDAB1" w14:textId="77777777" w:rsidR="00EA7E45" w:rsidRDefault="00246A65">
    <w:pPr>
      <w:pStyle w:val="Header"/>
    </w:pPr>
    <w:r>
      <w:rPr>
        <w:noProof/>
      </w:rPr>
      <mc:AlternateContent>
        <mc:Choice Requires="wps">
          <w:drawing>
            <wp:anchor distT="0" distB="0" distL="114300" distR="114300" simplePos="0" relativeHeight="251681792" behindDoc="0" locked="0" layoutInCell="1" allowOverlap="1" wp14:anchorId="21616B3D" wp14:editId="315BC1E0">
              <wp:simplePos x="0" y="0"/>
              <wp:positionH relativeFrom="column">
                <wp:posOffset>520</wp:posOffset>
              </wp:positionH>
              <wp:positionV relativeFrom="paragraph">
                <wp:posOffset>373669</wp:posOffset>
              </wp:positionV>
              <wp:extent cx="883227" cy="72000"/>
              <wp:effectExtent l="0" t="0" r="6350" b="4445"/>
              <wp:wrapNone/>
              <wp:docPr id="36" name="Rectangle 36"/>
              <wp:cNvGraphicFramePr/>
              <a:graphic xmlns:a="http://schemas.openxmlformats.org/drawingml/2006/main">
                <a:graphicData uri="http://schemas.microsoft.com/office/word/2010/wordprocessingShape">
                  <wps:wsp>
                    <wps:cNvSpPr/>
                    <wps:spPr>
                      <a:xfrm>
                        <a:off x="0" y="0"/>
                        <a:ext cx="883227" cy="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A6461" id="Rectangle 36" o:spid="_x0000_s1026" style="position:absolute;margin-left:.05pt;margin-top:29.4pt;width:69.55pt;height:5.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861"/>
    <w:multiLevelType w:val="hybridMultilevel"/>
    <w:tmpl w:val="38D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143A5"/>
    <w:multiLevelType w:val="hybridMultilevel"/>
    <w:tmpl w:val="13783F9E"/>
    <w:lvl w:ilvl="0" w:tplc="04070001">
      <w:start w:val="1"/>
      <w:numFmt w:val="bullet"/>
      <w:lvlText w:val=""/>
      <w:lvlJc w:val="left"/>
      <w:pPr>
        <w:ind w:left="502" w:hanging="360"/>
      </w:pPr>
      <w:rPr>
        <w:rFonts w:ascii="Symbol" w:hAnsi="Symbol" w:hint="default"/>
        <w:color w:val="4472C4" w:themeColor="accent1"/>
        <w:sz w:val="18"/>
      </w:rPr>
    </w:lvl>
    <w:lvl w:ilvl="1" w:tplc="46708B84">
      <w:start w:val="1"/>
      <w:numFmt w:val="bullet"/>
      <w:pStyle w:val="Listparalevel2"/>
      <w:lvlText w:val="o"/>
      <w:lvlJc w:val="left"/>
      <w:pPr>
        <w:ind w:left="2576" w:hanging="360"/>
      </w:pPr>
      <w:rPr>
        <w:rFonts w:ascii="Courier New" w:hAnsi="Courier New" w:cs="Courier New" w:hint="default"/>
      </w:rPr>
    </w:lvl>
    <w:lvl w:ilvl="2" w:tplc="F2E00E26">
      <w:start w:val="1"/>
      <w:numFmt w:val="bullet"/>
      <w:pStyle w:val="Listparalevel3"/>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2" w15:restartNumberingAfterBreak="0">
    <w:nsid w:val="41AF13C2"/>
    <w:multiLevelType w:val="hybridMultilevel"/>
    <w:tmpl w:val="38B2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87BA3"/>
    <w:multiLevelType w:val="multilevel"/>
    <w:tmpl w:val="BA04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76314"/>
    <w:multiLevelType w:val="multilevel"/>
    <w:tmpl w:val="8F54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4B5DEA"/>
    <w:multiLevelType w:val="hybridMultilevel"/>
    <w:tmpl w:val="2CA88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A54A87"/>
    <w:multiLevelType w:val="hybridMultilevel"/>
    <w:tmpl w:val="55CAB824"/>
    <w:lvl w:ilvl="0" w:tplc="D31EA514">
      <w:start w:val="1"/>
      <w:numFmt w:val="decimal"/>
      <w:pStyle w:val="listnumgreen"/>
      <w:lvlText w:val="%1."/>
      <w:lvlJc w:val="left"/>
      <w:pPr>
        <w:ind w:left="360" w:hanging="360"/>
      </w:pPr>
      <w:rPr>
        <w:rFonts w:hint="default"/>
        <w:color w:val="22294D"/>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4007D0"/>
    <w:multiLevelType w:val="multilevel"/>
    <w:tmpl w:val="AD36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B05A8"/>
    <w:multiLevelType w:val="multilevel"/>
    <w:tmpl w:val="367C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779683">
    <w:abstractNumId w:val="1"/>
  </w:num>
  <w:num w:numId="2" w16cid:durableId="1313293450">
    <w:abstractNumId w:val="1"/>
  </w:num>
  <w:num w:numId="3" w16cid:durableId="1927422427">
    <w:abstractNumId w:val="6"/>
  </w:num>
  <w:num w:numId="4" w16cid:durableId="760833658">
    <w:abstractNumId w:val="1"/>
  </w:num>
  <w:num w:numId="5" w16cid:durableId="881215481">
    <w:abstractNumId w:val="1"/>
  </w:num>
  <w:num w:numId="6" w16cid:durableId="1213349701">
    <w:abstractNumId w:val="6"/>
  </w:num>
  <w:num w:numId="7" w16cid:durableId="354959918">
    <w:abstractNumId w:val="4"/>
  </w:num>
  <w:num w:numId="8" w16cid:durableId="522087216">
    <w:abstractNumId w:val="3"/>
  </w:num>
  <w:num w:numId="9" w16cid:durableId="1633095472">
    <w:abstractNumId w:val="8"/>
  </w:num>
  <w:num w:numId="10" w16cid:durableId="1623683171">
    <w:abstractNumId w:val="7"/>
  </w:num>
  <w:num w:numId="11" w16cid:durableId="271519682">
    <w:abstractNumId w:val="2"/>
  </w:num>
  <w:num w:numId="12" w16cid:durableId="1252930659">
    <w:abstractNumId w:val="0"/>
  </w:num>
  <w:num w:numId="13" w16cid:durableId="1465200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70"/>
    <w:rsid w:val="0002558E"/>
    <w:rsid w:val="00056D3B"/>
    <w:rsid w:val="000D09ED"/>
    <w:rsid w:val="000E674D"/>
    <w:rsid w:val="000F09FC"/>
    <w:rsid w:val="00120CDF"/>
    <w:rsid w:val="0013355C"/>
    <w:rsid w:val="00141C72"/>
    <w:rsid w:val="001A0E65"/>
    <w:rsid w:val="00246A65"/>
    <w:rsid w:val="002A40AD"/>
    <w:rsid w:val="002A4DB9"/>
    <w:rsid w:val="00306FA4"/>
    <w:rsid w:val="00323A85"/>
    <w:rsid w:val="003B46F5"/>
    <w:rsid w:val="004A79D0"/>
    <w:rsid w:val="00507A72"/>
    <w:rsid w:val="0059261D"/>
    <w:rsid w:val="005B3B3E"/>
    <w:rsid w:val="00702B23"/>
    <w:rsid w:val="0075657E"/>
    <w:rsid w:val="00795E02"/>
    <w:rsid w:val="008A4870"/>
    <w:rsid w:val="008C1913"/>
    <w:rsid w:val="0094370A"/>
    <w:rsid w:val="00956292"/>
    <w:rsid w:val="00970608"/>
    <w:rsid w:val="009A5CDA"/>
    <w:rsid w:val="009B7DC9"/>
    <w:rsid w:val="00A11232"/>
    <w:rsid w:val="00A1131A"/>
    <w:rsid w:val="00A4388E"/>
    <w:rsid w:val="00A9632A"/>
    <w:rsid w:val="00AC7A94"/>
    <w:rsid w:val="00AF406B"/>
    <w:rsid w:val="00B301A0"/>
    <w:rsid w:val="00BE13CD"/>
    <w:rsid w:val="00D84CE5"/>
    <w:rsid w:val="00E835D1"/>
    <w:rsid w:val="00EA7E45"/>
    <w:rsid w:val="00FB1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A4D"/>
  <w15:chartTrackingRefBased/>
  <w15:docId w15:val="{5383160D-CF68-D243-A538-BAAC353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3E"/>
    <w:pPr>
      <w:spacing w:after="120" w:line="240" w:lineRule="auto"/>
      <w:ind w:right="-1"/>
      <w:jc w:val="both"/>
    </w:pPr>
    <w:rPr>
      <w:color w:val="22294D"/>
      <w:sz w:val="19"/>
      <w:lang w:val="en-US"/>
    </w:rPr>
  </w:style>
  <w:style w:type="paragraph" w:styleId="Heading1">
    <w:name w:val="heading 1"/>
    <w:aliases w:val="3 - Contact"/>
    <w:basedOn w:val="Normal"/>
    <w:next w:val="Normal"/>
    <w:link w:val="Heading1Char"/>
    <w:uiPriority w:val="9"/>
    <w:qFormat/>
    <w:rsid w:val="00120CDF"/>
    <w:pPr>
      <w:spacing w:after="0"/>
      <w:ind w:right="0"/>
      <w:outlineLvl w:val="0"/>
    </w:pPr>
  </w:style>
  <w:style w:type="paragraph" w:styleId="Heading2">
    <w:name w:val="heading 2"/>
    <w:aliases w:val="5 - Optional subheadline"/>
    <w:basedOn w:val="Normal"/>
    <w:next w:val="Normal"/>
    <w:link w:val="Heading2Char"/>
    <w:uiPriority w:val="9"/>
    <w:unhideWhenUsed/>
    <w:qFormat/>
    <w:rsid w:val="00120CDF"/>
    <w:pPr>
      <w:spacing w:after="360"/>
      <w:ind w:right="0"/>
      <w:jc w:val="right"/>
      <w:outlineLvl w:val="1"/>
    </w:pPr>
    <w:rPr>
      <w:b/>
      <w:bCs/>
      <w:sz w:val="36"/>
      <w:szCs w:val="36"/>
    </w:rPr>
  </w:style>
  <w:style w:type="paragraph" w:styleId="Heading3">
    <w:name w:val="heading 3"/>
    <w:aliases w:val="2 - Headline header"/>
    <w:basedOn w:val="Normal"/>
    <w:next w:val="Normal"/>
    <w:link w:val="Heading3Char"/>
    <w:uiPriority w:val="9"/>
    <w:unhideWhenUsed/>
    <w:qFormat/>
    <w:rsid w:val="0059261D"/>
    <w:pPr>
      <w:spacing w:before="240" w:after="0"/>
      <w:ind w:right="0"/>
      <w:outlineLvl w:val="2"/>
    </w:pPr>
    <w:rPr>
      <w:color w:val="FFFFFF" w:themeColor="background1"/>
      <w:sz w:val="32"/>
      <w:szCs w:val="32"/>
    </w:rPr>
  </w:style>
  <w:style w:type="paragraph" w:styleId="Heading4">
    <w:name w:val="heading 4"/>
    <w:aliases w:val="1 - Date &amp; Press release"/>
    <w:basedOn w:val="Normal"/>
    <w:next w:val="Normal"/>
    <w:link w:val="Heading4Char"/>
    <w:uiPriority w:val="9"/>
    <w:unhideWhenUsed/>
    <w:qFormat/>
    <w:rsid w:val="0059261D"/>
    <w:pPr>
      <w:spacing w:after="40"/>
      <w:outlineLvl w:val="3"/>
    </w:pPr>
    <w:rPr>
      <w:color w:val="FFFFFF" w:themeColor="background1"/>
      <w:sz w:val="24"/>
      <w:szCs w:val="36"/>
    </w:rPr>
  </w:style>
  <w:style w:type="paragraph" w:styleId="Heading5">
    <w:name w:val="heading 5"/>
    <w:aliases w:val="4 - Headline body"/>
    <w:basedOn w:val="Heading1"/>
    <w:next w:val="Normal"/>
    <w:link w:val="Heading5Char"/>
    <w:uiPriority w:val="9"/>
    <w:unhideWhenUsed/>
    <w:qFormat/>
    <w:rsid w:val="00120CDF"/>
    <w:pPr>
      <w:spacing w:after="120"/>
      <w:jc w:val="righ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level2">
    <w:name w:val="List para level 2"/>
    <w:basedOn w:val="ListParagraph"/>
    <w:link w:val="Listparalevel2Char"/>
    <w:rsid w:val="00A11232"/>
    <w:pPr>
      <w:numPr>
        <w:ilvl w:val="1"/>
        <w:numId w:val="5"/>
      </w:numPr>
    </w:pPr>
  </w:style>
  <w:style w:type="character" w:customStyle="1" w:styleId="Listparalevel2Char">
    <w:name w:val="List para level 2 Char"/>
    <w:basedOn w:val="ListParagraphChar"/>
    <w:link w:val="Listparalevel2"/>
    <w:rsid w:val="00A11232"/>
    <w:rPr>
      <w:noProof/>
      <w:color w:val="787878"/>
      <w:sz w:val="19"/>
      <w:lang w:val="fr-FR"/>
    </w:rPr>
  </w:style>
  <w:style w:type="paragraph" w:styleId="ListParagraph">
    <w:name w:val="List Paragraph"/>
    <w:basedOn w:val="Normal"/>
    <w:link w:val="ListParagraphChar"/>
    <w:uiPriority w:val="34"/>
    <w:rsid w:val="00A11232"/>
    <w:pPr>
      <w:spacing w:after="0"/>
      <w:contextualSpacing/>
    </w:pPr>
    <w:rPr>
      <w:noProof/>
      <w:lang w:val="fr-FR"/>
    </w:rPr>
  </w:style>
  <w:style w:type="paragraph" w:customStyle="1" w:styleId="Listparalevel3">
    <w:name w:val="List para level 3"/>
    <w:basedOn w:val="Listparalevel2"/>
    <w:link w:val="Listparalevel3Char"/>
    <w:rsid w:val="00A11232"/>
    <w:pPr>
      <w:numPr>
        <w:ilvl w:val="2"/>
      </w:numPr>
    </w:pPr>
  </w:style>
  <w:style w:type="character" w:customStyle="1" w:styleId="Listparalevel3Char">
    <w:name w:val="List para level 3 Char"/>
    <w:basedOn w:val="Listparalevel2Char"/>
    <w:link w:val="Listparalevel3"/>
    <w:rsid w:val="00A11232"/>
    <w:rPr>
      <w:noProof/>
      <w:color w:val="787878"/>
      <w:sz w:val="19"/>
      <w:lang w:val="fr-FR"/>
    </w:rPr>
  </w:style>
  <w:style w:type="paragraph" w:customStyle="1" w:styleId="listnumgreen">
    <w:name w:val="list num green"/>
    <w:basedOn w:val="ListParagraph"/>
    <w:rsid w:val="00A11232"/>
    <w:pPr>
      <w:numPr>
        <w:numId w:val="6"/>
      </w:numPr>
    </w:pPr>
  </w:style>
  <w:style w:type="paragraph" w:customStyle="1" w:styleId="Contact">
    <w:name w:val="Contact"/>
    <w:basedOn w:val="Normal"/>
    <w:qFormat/>
    <w:rsid w:val="00A11232"/>
    <w:pPr>
      <w:spacing w:after="0"/>
      <w:ind w:right="-425"/>
    </w:pPr>
  </w:style>
  <w:style w:type="character" w:customStyle="1" w:styleId="Heading1Char">
    <w:name w:val="Heading 1 Char"/>
    <w:aliases w:val="3 - Contact Char"/>
    <w:basedOn w:val="DefaultParagraphFont"/>
    <w:link w:val="Heading1"/>
    <w:uiPriority w:val="9"/>
    <w:rsid w:val="00120CDF"/>
    <w:rPr>
      <w:color w:val="22294D"/>
      <w:sz w:val="19"/>
      <w:lang w:val="en-US"/>
    </w:rPr>
  </w:style>
  <w:style w:type="character" w:customStyle="1" w:styleId="Heading2Char">
    <w:name w:val="Heading 2 Char"/>
    <w:aliases w:val="5 - Optional subheadline Char"/>
    <w:basedOn w:val="DefaultParagraphFont"/>
    <w:link w:val="Heading2"/>
    <w:uiPriority w:val="9"/>
    <w:rsid w:val="00120CDF"/>
    <w:rPr>
      <w:b/>
      <w:bCs/>
      <w:color w:val="22294D"/>
      <w:sz w:val="36"/>
      <w:szCs w:val="36"/>
      <w:lang w:val="en-US"/>
    </w:rPr>
  </w:style>
  <w:style w:type="character" w:customStyle="1" w:styleId="Heading3Char">
    <w:name w:val="Heading 3 Char"/>
    <w:aliases w:val="2 - Headline header Char"/>
    <w:basedOn w:val="DefaultParagraphFont"/>
    <w:link w:val="Heading3"/>
    <w:uiPriority w:val="9"/>
    <w:rsid w:val="0059261D"/>
    <w:rPr>
      <w:color w:val="FFFFFF" w:themeColor="background1"/>
      <w:sz w:val="32"/>
      <w:szCs w:val="32"/>
      <w:lang w:val="en-US"/>
    </w:rPr>
  </w:style>
  <w:style w:type="character" w:customStyle="1" w:styleId="Heading4Char">
    <w:name w:val="Heading 4 Char"/>
    <w:aliases w:val="1 - Date &amp; Press release Char"/>
    <w:basedOn w:val="DefaultParagraphFont"/>
    <w:link w:val="Heading4"/>
    <w:uiPriority w:val="9"/>
    <w:rsid w:val="0059261D"/>
    <w:rPr>
      <w:color w:val="FFFFFF" w:themeColor="background1"/>
      <w:sz w:val="24"/>
      <w:szCs w:val="36"/>
      <w:lang w:val="en-US"/>
    </w:rPr>
  </w:style>
  <w:style w:type="character" w:customStyle="1" w:styleId="Heading5Char">
    <w:name w:val="Heading 5 Char"/>
    <w:aliases w:val="4 - Headline body Char"/>
    <w:basedOn w:val="DefaultParagraphFont"/>
    <w:link w:val="Heading5"/>
    <w:uiPriority w:val="9"/>
    <w:rsid w:val="00120CDF"/>
    <w:rPr>
      <w:color w:val="22294D"/>
      <w:sz w:val="28"/>
      <w:szCs w:val="28"/>
      <w:lang w:val="en-US"/>
    </w:rPr>
  </w:style>
  <w:style w:type="paragraph" w:styleId="Title">
    <w:name w:val="Title"/>
    <w:aliases w:val="6 - Position"/>
    <w:basedOn w:val="Heading2"/>
    <w:next w:val="Normal"/>
    <w:link w:val="TitleChar"/>
    <w:uiPriority w:val="10"/>
    <w:qFormat/>
    <w:rsid w:val="00EA7E45"/>
    <w:rPr>
      <w:b w:val="0"/>
      <w:bCs w:val="0"/>
      <w:i/>
    </w:rPr>
  </w:style>
  <w:style w:type="character" w:customStyle="1" w:styleId="TitleChar">
    <w:name w:val="Title Char"/>
    <w:aliases w:val="6 - Position Char"/>
    <w:basedOn w:val="DefaultParagraphFont"/>
    <w:link w:val="Title"/>
    <w:uiPriority w:val="10"/>
    <w:rsid w:val="00EA7E45"/>
    <w:rPr>
      <w:i/>
      <w:color w:val="22294D"/>
      <w:sz w:val="19"/>
      <w:lang w:val="en-US"/>
    </w:rPr>
  </w:style>
  <w:style w:type="character" w:customStyle="1" w:styleId="ListParagraphChar">
    <w:name w:val="List Paragraph Char"/>
    <w:basedOn w:val="DefaultParagraphFont"/>
    <w:link w:val="ListParagraph"/>
    <w:uiPriority w:val="34"/>
    <w:rsid w:val="00A11232"/>
    <w:rPr>
      <w:noProof/>
      <w:color w:val="787878"/>
      <w:sz w:val="19"/>
      <w:lang w:val="fr-FR"/>
    </w:rPr>
  </w:style>
  <w:style w:type="paragraph" w:styleId="Header">
    <w:name w:val="header"/>
    <w:basedOn w:val="Normal"/>
    <w:link w:val="HeaderChar"/>
    <w:uiPriority w:val="99"/>
    <w:unhideWhenUsed/>
    <w:rsid w:val="005B3B3E"/>
    <w:pPr>
      <w:tabs>
        <w:tab w:val="center" w:pos="4536"/>
        <w:tab w:val="right" w:pos="9072"/>
      </w:tabs>
      <w:spacing w:after="0"/>
    </w:pPr>
  </w:style>
  <w:style w:type="character" w:customStyle="1" w:styleId="HeaderChar">
    <w:name w:val="Header Char"/>
    <w:basedOn w:val="DefaultParagraphFont"/>
    <w:link w:val="Header"/>
    <w:uiPriority w:val="99"/>
    <w:rsid w:val="005B3B3E"/>
    <w:rPr>
      <w:color w:val="787878"/>
      <w:sz w:val="19"/>
      <w:lang w:val="nl-NL"/>
    </w:rPr>
  </w:style>
  <w:style w:type="paragraph" w:styleId="Footer">
    <w:name w:val="footer"/>
    <w:basedOn w:val="Normal"/>
    <w:link w:val="FooterChar"/>
    <w:uiPriority w:val="99"/>
    <w:unhideWhenUsed/>
    <w:rsid w:val="005B3B3E"/>
    <w:pPr>
      <w:tabs>
        <w:tab w:val="center" w:pos="4536"/>
        <w:tab w:val="right" w:pos="9072"/>
      </w:tabs>
      <w:spacing w:after="0"/>
    </w:pPr>
  </w:style>
  <w:style w:type="character" w:customStyle="1" w:styleId="FooterChar">
    <w:name w:val="Footer Char"/>
    <w:basedOn w:val="DefaultParagraphFont"/>
    <w:link w:val="Footer"/>
    <w:uiPriority w:val="99"/>
    <w:rsid w:val="005B3B3E"/>
    <w:rPr>
      <w:color w:val="787878"/>
      <w:sz w:val="19"/>
      <w:lang w:val="nl-NL"/>
    </w:rPr>
  </w:style>
  <w:style w:type="character" w:styleId="PlaceholderText">
    <w:name w:val="Placeholder Text"/>
    <w:basedOn w:val="DefaultParagraphFont"/>
    <w:uiPriority w:val="99"/>
    <w:semiHidden/>
    <w:rsid w:val="0059261D"/>
    <w:rPr>
      <w:color w:val="808080"/>
    </w:rPr>
  </w:style>
  <w:style w:type="character" w:styleId="Hyperlink">
    <w:name w:val="Hyperlink"/>
    <w:basedOn w:val="DefaultParagraphFont"/>
    <w:uiPriority w:val="99"/>
    <w:unhideWhenUsed/>
    <w:rsid w:val="0059261D"/>
    <w:rPr>
      <w:color w:val="0563C1" w:themeColor="hyperlink"/>
      <w:u w:val="single"/>
    </w:rPr>
  </w:style>
  <w:style w:type="table" w:styleId="TableGrid">
    <w:name w:val="Table Grid"/>
    <w:basedOn w:val="TableNormal"/>
    <w:uiPriority w:val="39"/>
    <w:rsid w:val="0024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1913"/>
    <w:pPr>
      <w:spacing w:before="100" w:beforeAutospacing="1" w:after="100" w:afterAutospacing="1"/>
      <w:ind w:right="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8C1913"/>
  </w:style>
  <w:style w:type="character" w:customStyle="1" w:styleId="eop">
    <w:name w:val="eop"/>
    <w:basedOn w:val="DefaultParagraphFont"/>
    <w:rsid w:val="008C1913"/>
  </w:style>
  <w:style w:type="character" w:customStyle="1" w:styleId="scxw95617525">
    <w:name w:val="scxw95617525"/>
    <w:basedOn w:val="DefaultParagraphFont"/>
    <w:rsid w:val="008C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746">
      <w:bodyDiv w:val="1"/>
      <w:marLeft w:val="0"/>
      <w:marRight w:val="0"/>
      <w:marTop w:val="0"/>
      <w:marBottom w:val="0"/>
      <w:divBdr>
        <w:top w:val="none" w:sz="0" w:space="0" w:color="auto"/>
        <w:left w:val="none" w:sz="0" w:space="0" w:color="auto"/>
        <w:bottom w:val="none" w:sz="0" w:space="0" w:color="auto"/>
        <w:right w:val="none" w:sz="0" w:space="0" w:color="auto"/>
      </w:divBdr>
      <w:divsChild>
        <w:div w:id="103041155">
          <w:marLeft w:val="0"/>
          <w:marRight w:val="0"/>
          <w:marTop w:val="0"/>
          <w:marBottom w:val="0"/>
          <w:divBdr>
            <w:top w:val="none" w:sz="0" w:space="0" w:color="auto"/>
            <w:left w:val="none" w:sz="0" w:space="0" w:color="auto"/>
            <w:bottom w:val="none" w:sz="0" w:space="0" w:color="auto"/>
            <w:right w:val="none" w:sz="0" w:space="0" w:color="auto"/>
          </w:divBdr>
          <w:divsChild>
            <w:div w:id="1381056486">
              <w:marLeft w:val="0"/>
              <w:marRight w:val="0"/>
              <w:marTop w:val="0"/>
              <w:marBottom w:val="0"/>
              <w:divBdr>
                <w:top w:val="none" w:sz="0" w:space="0" w:color="auto"/>
                <w:left w:val="none" w:sz="0" w:space="0" w:color="auto"/>
                <w:bottom w:val="none" w:sz="0" w:space="0" w:color="auto"/>
                <w:right w:val="none" w:sz="0" w:space="0" w:color="auto"/>
              </w:divBdr>
            </w:div>
            <w:div w:id="1918779418">
              <w:marLeft w:val="0"/>
              <w:marRight w:val="0"/>
              <w:marTop w:val="0"/>
              <w:marBottom w:val="0"/>
              <w:divBdr>
                <w:top w:val="none" w:sz="0" w:space="0" w:color="auto"/>
                <w:left w:val="none" w:sz="0" w:space="0" w:color="auto"/>
                <w:bottom w:val="none" w:sz="0" w:space="0" w:color="auto"/>
                <w:right w:val="none" w:sz="0" w:space="0" w:color="auto"/>
              </w:divBdr>
            </w:div>
            <w:div w:id="794182265">
              <w:marLeft w:val="0"/>
              <w:marRight w:val="0"/>
              <w:marTop w:val="0"/>
              <w:marBottom w:val="0"/>
              <w:divBdr>
                <w:top w:val="none" w:sz="0" w:space="0" w:color="auto"/>
                <w:left w:val="none" w:sz="0" w:space="0" w:color="auto"/>
                <w:bottom w:val="none" w:sz="0" w:space="0" w:color="auto"/>
                <w:right w:val="none" w:sz="0" w:space="0" w:color="auto"/>
              </w:divBdr>
            </w:div>
            <w:div w:id="1050035800">
              <w:marLeft w:val="0"/>
              <w:marRight w:val="0"/>
              <w:marTop w:val="0"/>
              <w:marBottom w:val="0"/>
              <w:divBdr>
                <w:top w:val="none" w:sz="0" w:space="0" w:color="auto"/>
                <w:left w:val="none" w:sz="0" w:space="0" w:color="auto"/>
                <w:bottom w:val="none" w:sz="0" w:space="0" w:color="auto"/>
                <w:right w:val="none" w:sz="0" w:space="0" w:color="auto"/>
              </w:divBdr>
            </w:div>
            <w:div w:id="1282417057">
              <w:marLeft w:val="0"/>
              <w:marRight w:val="0"/>
              <w:marTop w:val="0"/>
              <w:marBottom w:val="0"/>
              <w:divBdr>
                <w:top w:val="none" w:sz="0" w:space="0" w:color="auto"/>
                <w:left w:val="none" w:sz="0" w:space="0" w:color="auto"/>
                <w:bottom w:val="none" w:sz="0" w:space="0" w:color="auto"/>
                <w:right w:val="none" w:sz="0" w:space="0" w:color="auto"/>
              </w:divBdr>
            </w:div>
            <w:div w:id="1054934907">
              <w:marLeft w:val="0"/>
              <w:marRight w:val="0"/>
              <w:marTop w:val="0"/>
              <w:marBottom w:val="0"/>
              <w:divBdr>
                <w:top w:val="none" w:sz="0" w:space="0" w:color="auto"/>
                <w:left w:val="none" w:sz="0" w:space="0" w:color="auto"/>
                <w:bottom w:val="none" w:sz="0" w:space="0" w:color="auto"/>
                <w:right w:val="none" w:sz="0" w:space="0" w:color="auto"/>
              </w:divBdr>
            </w:div>
            <w:div w:id="329715955">
              <w:marLeft w:val="0"/>
              <w:marRight w:val="0"/>
              <w:marTop w:val="0"/>
              <w:marBottom w:val="0"/>
              <w:divBdr>
                <w:top w:val="none" w:sz="0" w:space="0" w:color="auto"/>
                <w:left w:val="none" w:sz="0" w:space="0" w:color="auto"/>
                <w:bottom w:val="none" w:sz="0" w:space="0" w:color="auto"/>
                <w:right w:val="none" w:sz="0" w:space="0" w:color="auto"/>
              </w:divBdr>
            </w:div>
            <w:div w:id="1330675295">
              <w:marLeft w:val="0"/>
              <w:marRight w:val="0"/>
              <w:marTop w:val="0"/>
              <w:marBottom w:val="0"/>
              <w:divBdr>
                <w:top w:val="none" w:sz="0" w:space="0" w:color="auto"/>
                <w:left w:val="none" w:sz="0" w:space="0" w:color="auto"/>
                <w:bottom w:val="none" w:sz="0" w:space="0" w:color="auto"/>
                <w:right w:val="none" w:sz="0" w:space="0" w:color="auto"/>
              </w:divBdr>
            </w:div>
            <w:div w:id="875314141">
              <w:marLeft w:val="0"/>
              <w:marRight w:val="0"/>
              <w:marTop w:val="0"/>
              <w:marBottom w:val="0"/>
              <w:divBdr>
                <w:top w:val="none" w:sz="0" w:space="0" w:color="auto"/>
                <w:left w:val="none" w:sz="0" w:space="0" w:color="auto"/>
                <w:bottom w:val="none" w:sz="0" w:space="0" w:color="auto"/>
                <w:right w:val="none" w:sz="0" w:space="0" w:color="auto"/>
              </w:divBdr>
            </w:div>
            <w:div w:id="609357882">
              <w:marLeft w:val="0"/>
              <w:marRight w:val="0"/>
              <w:marTop w:val="0"/>
              <w:marBottom w:val="0"/>
              <w:divBdr>
                <w:top w:val="none" w:sz="0" w:space="0" w:color="auto"/>
                <w:left w:val="none" w:sz="0" w:space="0" w:color="auto"/>
                <w:bottom w:val="none" w:sz="0" w:space="0" w:color="auto"/>
                <w:right w:val="none" w:sz="0" w:space="0" w:color="auto"/>
              </w:divBdr>
            </w:div>
            <w:div w:id="477495795">
              <w:marLeft w:val="0"/>
              <w:marRight w:val="0"/>
              <w:marTop w:val="0"/>
              <w:marBottom w:val="0"/>
              <w:divBdr>
                <w:top w:val="none" w:sz="0" w:space="0" w:color="auto"/>
                <w:left w:val="none" w:sz="0" w:space="0" w:color="auto"/>
                <w:bottom w:val="none" w:sz="0" w:space="0" w:color="auto"/>
                <w:right w:val="none" w:sz="0" w:space="0" w:color="auto"/>
              </w:divBdr>
            </w:div>
            <w:div w:id="1511288716">
              <w:marLeft w:val="0"/>
              <w:marRight w:val="0"/>
              <w:marTop w:val="0"/>
              <w:marBottom w:val="0"/>
              <w:divBdr>
                <w:top w:val="none" w:sz="0" w:space="0" w:color="auto"/>
                <w:left w:val="none" w:sz="0" w:space="0" w:color="auto"/>
                <w:bottom w:val="none" w:sz="0" w:space="0" w:color="auto"/>
                <w:right w:val="none" w:sz="0" w:space="0" w:color="auto"/>
              </w:divBdr>
            </w:div>
            <w:div w:id="1731004579">
              <w:marLeft w:val="0"/>
              <w:marRight w:val="0"/>
              <w:marTop w:val="0"/>
              <w:marBottom w:val="0"/>
              <w:divBdr>
                <w:top w:val="none" w:sz="0" w:space="0" w:color="auto"/>
                <w:left w:val="none" w:sz="0" w:space="0" w:color="auto"/>
                <w:bottom w:val="none" w:sz="0" w:space="0" w:color="auto"/>
                <w:right w:val="none" w:sz="0" w:space="0" w:color="auto"/>
              </w:divBdr>
            </w:div>
            <w:div w:id="1809467326">
              <w:marLeft w:val="0"/>
              <w:marRight w:val="0"/>
              <w:marTop w:val="0"/>
              <w:marBottom w:val="0"/>
              <w:divBdr>
                <w:top w:val="none" w:sz="0" w:space="0" w:color="auto"/>
                <w:left w:val="none" w:sz="0" w:space="0" w:color="auto"/>
                <w:bottom w:val="none" w:sz="0" w:space="0" w:color="auto"/>
                <w:right w:val="none" w:sz="0" w:space="0" w:color="auto"/>
              </w:divBdr>
            </w:div>
            <w:div w:id="510219310">
              <w:marLeft w:val="0"/>
              <w:marRight w:val="0"/>
              <w:marTop w:val="0"/>
              <w:marBottom w:val="0"/>
              <w:divBdr>
                <w:top w:val="none" w:sz="0" w:space="0" w:color="auto"/>
                <w:left w:val="none" w:sz="0" w:space="0" w:color="auto"/>
                <w:bottom w:val="none" w:sz="0" w:space="0" w:color="auto"/>
                <w:right w:val="none" w:sz="0" w:space="0" w:color="auto"/>
              </w:divBdr>
            </w:div>
            <w:div w:id="96485590">
              <w:marLeft w:val="0"/>
              <w:marRight w:val="0"/>
              <w:marTop w:val="0"/>
              <w:marBottom w:val="0"/>
              <w:divBdr>
                <w:top w:val="none" w:sz="0" w:space="0" w:color="auto"/>
                <w:left w:val="none" w:sz="0" w:space="0" w:color="auto"/>
                <w:bottom w:val="none" w:sz="0" w:space="0" w:color="auto"/>
                <w:right w:val="none" w:sz="0" w:space="0" w:color="auto"/>
              </w:divBdr>
            </w:div>
            <w:div w:id="1924798714">
              <w:marLeft w:val="0"/>
              <w:marRight w:val="0"/>
              <w:marTop w:val="0"/>
              <w:marBottom w:val="0"/>
              <w:divBdr>
                <w:top w:val="none" w:sz="0" w:space="0" w:color="auto"/>
                <w:left w:val="none" w:sz="0" w:space="0" w:color="auto"/>
                <w:bottom w:val="none" w:sz="0" w:space="0" w:color="auto"/>
                <w:right w:val="none" w:sz="0" w:space="0" w:color="auto"/>
              </w:divBdr>
            </w:div>
            <w:div w:id="1220288571">
              <w:marLeft w:val="0"/>
              <w:marRight w:val="0"/>
              <w:marTop w:val="0"/>
              <w:marBottom w:val="0"/>
              <w:divBdr>
                <w:top w:val="none" w:sz="0" w:space="0" w:color="auto"/>
                <w:left w:val="none" w:sz="0" w:space="0" w:color="auto"/>
                <w:bottom w:val="none" w:sz="0" w:space="0" w:color="auto"/>
                <w:right w:val="none" w:sz="0" w:space="0" w:color="auto"/>
              </w:divBdr>
            </w:div>
          </w:divsChild>
        </w:div>
        <w:div w:id="35128285">
          <w:marLeft w:val="0"/>
          <w:marRight w:val="0"/>
          <w:marTop w:val="0"/>
          <w:marBottom w:val="0"/>
          <w:divBdr>
            <w:top w:val="none" w:sz="0" w:space="0" w:color="auto"/>
            <w:left w:val="none" w:sz="0" w:space="0" w:color="auto"/>
            <w:bottom w:val="none" w:sz="0" w:space="0" w:color="auto"/>
            <w:right w:val="none" w:sz="0" w:space="0" w:color="auto"/>
          </w:divBdr>
          <w:divsChild>
            <w:div w:id="1895040105">
              <w:marLeft w:val="0"/>
              <w:marRight w:val="0"/>
              <w:marTop w:val="0"/>
              <w:marBottom w:val="0"/>
              <w:divBdr>
                <w:top w:val="none" w:sz="0" w:space="0" w:color="auto"/>
                <w:left w:val="none" w:sz="0" w:space="0" w:color="auto"/>
                <w:bottom w:val="none" w:sz="0" w:space="0" w:color="auto"/>
                <w:right w:val="none" w:sz="0" w:space="0" w:color="auto"/>
              </w:divBdr>
            </w:div>
            <w:div w:id="2133328141">
              <w:marLeft w:val="0"/>
              <w:marRight w:val="0"/>
              <w:marTop w:val="0"/>
              <w:marBottom w:val="0"/>
              <w:divBdr>
                <w:top w:val="none" w:sz="0" w:space="0" w:color="auto"/>
                <w:left w:val="none" w:sz="0" w:space="0" w:color="auto"/>
                <w:bottom w:val="none" w:sz="0" w:space="0" w:color="auto"/>
                <w:right w:val="none" w:sz="0" w:space="0" w:color="auto"/>
              </w:divBdr>
            </w:div>
            <w:div w:id="1681620129">
              <w:marLeft w:val="0"/>
              <w:marRight w:val="0"/>
              <w:marTop w:val="0"/>
              <w:marBottom w:val="0"/>
              <w:divBdr>
                <w:top w:val="none" w:sz="0" w:space="0" w:color="auto"/>
                <w:left w:val="none" w:sz="0" w:space="0" w:color="auto"/>
                <w:bottom w:val="none" w:sz="0" w:space="0" w:color="auto"/>
                <w:right w:val="none" w:sz="0" w:space="0" w:color="auto"/>
              </w:divBdr>
            </w:div>
            <w:div w:id="1502037512">
              <w:marLeft w:val="0"/>
              <w:marRight w:val="0"/>
              <w:marTop w:val="0"/>
              <w:marBottom w:val="0"/>
              <w:divBdr>
                <w:top w:val="none" w:sz="0" w:space="0" w:color="auto"/>
                <w:left w:val="none" w:sz="0" w:space="0" w:color="auto"/>
                <w:bottom w:val="none" w:sz="0" w:space="0" w:color="auto"/>
                <w:right w:val="none" w:sz="0" w:space="0" w:color="auto"/>
              </w:divBdr>
            </w:div>
            <w:div w:id="1049304362">
              <w:marLeft w:val="0"/>
              <w:marRight w:val="0"/>
              <w:marTop w:val="0"/>
              <w:marBottom w:val="0"/>
              <w:divBdr>
                <w:top w:val="none" w:sz="0" w:space="0" w:color="auto"/>
                <w:left w:val="none" w:sz="0" w:space="0" w:color="auto"/>
                <w:bottom w:val="none" w:sz="0" w:space="0" w:color="auto"/>
                <w:right w:val="none" w:sz="0" w:space="0" w:color="auto"/>
              </w:divBdr>
            </w:div>
            <w:div w:id="438452530">
              <w:marLeft w:val="0"/>
              <w:marRight w:val="0"/>
              <w:marTop w:val="0"/>
              <w:marBottom w:val="0"/>
              <w:divBdr>
                <w:top w:val="none" w:sz="0" w:space="0" w:color="auto"/>
                <w:left w:val="none" w:sz="0" w:space="0" w:color="auto"/>
                <w:bottom w:val="none" w:sz="0" w:space="0" w:color="auto"/>
                <w:right w:val="none" w:sz="0" w:space="0" w:color="auto"/>
              </w:divBdr>
            </w:div>
            <w:div w:id="860237656">
              <w:marLeft w:val="0"/>
              <w:marRight w:val="0"/>
              <w:marTop w:val="0"/>
              <w:marBottom w:val="0"/>
              <w:divBdr>
                <w:top w:val="none" w:sz="0" w:space="0" w:color="auto"/>
                <w:left w:val="none" w:sz="0" w:space="0" w:color="auto"/>
                <w:bottom w:val="none" w:sz="0" w:space="0" w:color="auto"/>
                <w:right w:val="none" w:sz="0" w:space="0" w:color="auto"/>
              </w:divBdr>
            </w:div>
            <w:div w:id="192429451">
              <w:marLeft w:val="0"/>
              <w:marRight w:val="0"/>
              <w:marTop w:val="0"/>
              <w:marBottom w:val="0"/>
              <w:divBdr>
                <w:top w:val="none" w:sz="0" w:space="0" w:color="auto"/>
                <w:left w:val="none" w:sz="0" w:space="0" w:color="auto"/>
                <w:bottom w:val="none" w:sz="0" w:space="0" w:color="auto"/>
                <w:right w:val="none" w:sz="0" w:space="0" w:color="auto"/>
              </w:divBdr>
            </w:div>
            <w:div w:id="99767975">
              <w:marLeft w:val="0"/>
              <w:marRight w:val="0"/>
              <w:marTop w:val="0"/>
              <w:marBottom w:val="0"/>
              <w:divBdr>
                <w:top w:val="none" w:sz="0" w:space="0" w:color="auto"/>
                <w:left w:val="none" w:sz="0" w:space="0" w:color="auto"/>
                <w:bottom w:val="none" w:sz="0" w:space="0" w:color="auto"/>
                <w:right w:val="none" w:sz="0" w:space="0" w:color="auto"/>
              </w:divBdr>
            </w:div>
            <w:div w:id="164576851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968587115">
              <w:marLeft w:val="0"/>
              <w:marRight w:val="0"/>
              <w:marTop w:val="0"/>
              <w:marBottom w:val="0"/>
              <w:divBdr>
                <w:top w:val="none" w:sz="0" w:space="0" w:color="auto"/>
                <w:left w:val="none" w:sz="0" w:space="0" w:color="auto"/>
                <w:bottom w:val="none" w:sz="0" w:space="0" w:color="auto"/>
                <w:right w:val="none" w:sz="0" w:space="0" w:color="auto"/>
              </w:divBdr>
            </w:div>
            <w:div w:id="1713457864">
              <w:marLeft w:val="0"/>
              <w:marRight w:val="0"/>
              <w:marTop w:val="0"/>
              <w:marBottom w:val="0"/>
              <w:divBdr>
                <w:top w:val="none" w:sz="0" w:space="0" w:color="auto"/>
                <w:left w:val="none" w:sz="0" w:space="0" w:color="auto"/>
                <w:bottom w:val="none" w:sz="0" w:space="0" w:color="auto"/>
                <w:right w:val="none" w:sz="0" w:space="0" w:color="auto"/>
              </w:divBdr>
            </w:div>
            <w:div w:id="709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39052103614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fsa.europa.eu/news/pressconta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sa.europa.eu/en/corporate/pub/eurobarometer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fs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efsa815.sharepoint.com/sites/services-and-support/EFSA%20Templates/Corporate/2023_Offic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FSA_Wo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BCDBD2725A44399F921C4BAD4290C" ma:contentTypeVersion="14" ma:contentTypeDescription="Create a new document." ma:contentTypeScope="" ma:versionID="d9f6db3f3d1117dadbb0672446c9f5b6">
  <xsd:schema xmlns:xsd="http://www.w3.org/2001/XMLSchema" xmlns:xs="http://www.w3.org/2001/XMLSchema" xmlns:p="http://schemas.microsoft.com/office/2006/metadata/properties" xmlns:ns2="9a7f68ee-c8d8-4614-ab12-babb42f5e991" xmlns:ns3="39250c3d-795f-4f38-a66c-82523353249e" targetNamespace="http://schemas.microsoft.com/office/2006/metadata/properties" ma:root="true" ma:fieldsID="36336661269a03b6c83e2c7307ac2082" ns2:_="" ns3:_="">
    <xsd:import namespace="9a7f68ee-c8d8-4614-ab12-babb42f5e991"/>
    <xsd:import namespace="39250c3d-795f-4f38-a66c-8252335324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68ee-c8d8-4614-ab12-babb42f5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3d8e85-2482-46d5-b3d8-06dc7993f3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50c3d-795f-4f38-a66c-8252335324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707300-0541-42b1-be14-135f00eab275}" ma:internalName="TaxCatchAll" ma:showField="CatchAllData" ma:web="39250c3d-795f-4f38-a66c-8252335324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7f68ee-c8d8-4614-ab12-babb42f5e991">
      <Terms xmlns="http://schemas.microsoft.com/office/infopath/2007/PartnerControls"/>
    </lcf76f155ced4ddcb4097134ff3c332f>
    <TaxCatchAll xmlns="39250c3d-795f-4f38-a66c-8252335324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787F5-BE23-4D3B-BAB6-D519E134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f68ee-c8d8-4614-ab12-babb42f5e991"/>
    <ds:schemaRef ds:uri="39250c3d-795f-4f38-a66c-825233532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28F55-4AE3-A647-B4E6-A19E25EFA100}">
  <ds:schemaRefs>
    <ds:schemaRef ds:uri="http://schemas.openxmlformats.org/officeDocument/2006/bibliography"/>
  </ds:schemaRefs>
</ds:datastoreItem>
</file>

<file path=customXml/itemProps3.xml><?xml version="1.0" encoding="utf-8"?>
<ds:datastoreItem xmlns:ds="http://schemas.openxmlformats.org/officeDocument/2006/customXml" ds:itemID="{AFA0415B-EFDC-4F3D-9A18-0D25E396FF0B}">
  <ds:schemaRefs>
    <ds:schemaRef ds:uri="http://schemas.microsoft.com/office/2006/metadata/properties"/>
    <ds:schemaRef ds:uri="http://schemas.microsoft.com/office/infopath/2007/PartnerControls"/>
    <ds:schemaRef ds:uri="42b7f985-6c81-4f17-8a5c-3772c3875468"/>
    <ds:schemaRef ds:uri="36fd9ddc-5ed4-4b13-8d3c-036ea8d6b9be"/>
    <ds:schemaRef ds:uri="9a7f68ee-c8d8-4614-ab12-babb42f5e991"/>
    <ds:schemaRef ds:uri="39250c3d-795f-4f38-a66c-82523353249e"/>
  </ds:schemaRefs>
</ds:datastoreItem>
</file>

<file path=customXml/itemProps4.xml><?xml version="1.0" encoding="utf-8"?>
<ds:datastoreItem xmlns:ds="http://schemas.openxmlformats.org/officeDocument/2006/customXml" ds:itemID="{6809F6E7-B668-48BC-96E3-98A6B51856D7}">
  <ds:schemaRefs>
    <ds:schemaRef ds:uri="http://schemas.microsoft.com/sharepoint/v3/contenttype/forms"/>
  </ds:schemaRefs>
</ds:datastoreItem>
</file>

<file path=docMetadata/LabelInfo.xml><?xml version="1.0" encoding="utf-8"?>
<clbl:labelList xmlns:clbl="http://schemas.microsoft.com/office/2020/mipLabelMetadata">
  <clbl:label id="{406a174b-e315-48bd-aa0a-cdaddc44250b}" enabled="0" method="" siteId="{406a174b-e315-48bd-aa0a-cdaddc44250b}" removed="1"/>
</clbl:labelList>
</file>

<file path=docProps/app.xml><?xml version="1.0" encoding="utf-8"?>
<Properties xmlns="http://schemas.openxmlformats.org/officeDocument/2006/extended-properties" xmlns:vt="http://schemas.openxmlformats.org/officeDocument/2006/docPropsVTypes">
  <Template>2023_Office%20Press%20release%20template.dotx</Template>
  <TotalTime>5</TotalTime>
  <Pages>3</Pages>
  <Words>871</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EFSA - Template - Letter head</vt:lpstr>
    </vt:vector>
  </TitlesOfParts>
  <Manager>GARCIA GOMEZ Matilde</Manager>
  <Company>European Food Safety Authority</Company>
  <LinksUpToDate>false</LinksUpToDate>
  <CharactersWithSpaces>5825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SAFE2EAT</dc:title>
  <dc:subject/>
  <dc:creator>GARCIA GOMEZ Matilde</dc:creator>
  <cp:keywords/>
  <dc:description/>
  <cp:lastModifiedBy>MONTI Sharon</cp:lastModifiedBy>
  <cp:revision>5</cp:revision>
  <dcterms:created xsi:type="dcterms:W3CDTF">2024-05-14T13:18:00Z</dcterms:created>
  <dcterms:modified xsi:type="dcterms:W3CDTF">2024-05-15T13:07:00Z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0x010100A4ABCDBD2725A44399F921C4BAD4290C</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